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outlineLvl w:val="0"/>
      </w:pPr>
      <w:bookmarkStart w:id="0" w:name="_Toc496794406"/>
      <w:r>
        <w:rPr>
          <w:rFonts w:hint="eastAsia" w:ascii="方正小标宋简体" w:hAnsi="宋体"/>
          <w:bCs/>
          <w:sz w:val="36"/>
          <w:szCs w:val="36"/>
        </w:rPr>
        <w:t>创新东莞十大创新企业申报书</w:t>
      </w:r>
      <w:bookmarkEnd w:id="0"/>
    </w:p>
    <w:p>
      <w:pPr>
        <w:pStyle w:val="8"/>
        <w:ind w:firstLine="0" w:firstLineChars="0"/>
        <w:jc w:val="center"/>
        <w:rPr>
          <w:rFonts w:ascii="宋体" w:hAnsi="宋体"/>
        </w:rPr>
      </w:pPr>
      <w:r>
        <w:rPr>
          <w:rFonts w:hint="eastAsia" w:ascii="宋体" w:hAnsi="宋体"/>
        </w:rPr>
        <w:t>( 2017 年度)</w:t>
      </w:r>
    </w:p>
    <w:p>
      <w:pPr>
        <w:pStyle w:val="8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一、企业基本情况</w:t>
      </w:r>
    </w:p>
    <w:p>
      <w:pPr>
        <w:pStyle w:val="8"/>
        <w:spacing w:line="390" w:lineRule="exact"/>
        <w:ind w:firstLine="0" w:firstLineChars="0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序号：                                                             编号： 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742"/>
        <w:gridCol w:w="390"/>
        <w:gridCol w:w="142"/>
        <w:gridCol w:w="850"/>
        <w:gridCol w:w="284"/>
        <w:gridCol w:w="204"/>
        <w:gridCol w:w="505"/>
        <w:gridCol w:w="850"/>
        <w:gridCol w:w="199"/>
        <w:gridCol w:w="85"/>
        <w:gridCol w:w="250"/>
        <w:gridCol w:w="742"/>
        <w:gridCol w:w="355"/>
        <w:gridCol w:w="354"/>
        <w:gridCol w:w="124"/>
        <w:gridCol w:w="19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企业名称</w:t>
            </w:r>
          </w:p>
        </w:tc>
        <w:tc>
          <w:tcPr>
            <w:tcW w:w="7978" w:type="dxa"/>
            <w:gridSpan w:val="16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企业类型</w:t>
            </w:r>
          </w:p>
        </w:tc>
        <w:tc>
          <w:tcPr>
            <w:tcW w:w="7978" w:type="dxa"/>
            <w:gridSpan w:val="16"/>
            <w:vAlign w:val="center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市倍增计划试点企业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镇街（园区）倍增计划试点企业   </w:t>
            </w: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国家高新技术企业  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>国家高新技术企业培育单位</w:t>
            </w: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 专利优势企业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企业性质</w:t>
            </w:r>
          </w:p>
        </w:tc>
        <w:tc>
          <w:tcPr>
            <w:tcW w:w="7978" w:type="dxa"/>
            <w:gridSpan w:val="16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90" w:lineRule="exact"/>
              <w:ind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国有企业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民营企业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港澳台投资企业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 xml:space="preserve">外商投资企业 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企业法人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联系人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手机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邮箱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通讯地址</w:t>
            </w:r>
          </w:p>
        </w:tc>
        <w:tc>
          <w:tcPr>
            <w:tcW w:w="7978" w:type="dxa"/>
            <w:gridSpan w:val="16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bCs/>
                <w:i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经营范围</w:t>
            </w:r>
          </w:p>
        </w:tc>
        <w:tc>
          <w:tcPr>
            <w:tcW w:w="7978" w:type="dxa"/>
            <w:gridSpan w:val="16"/>
            <w:vAlign w:val="center"/>
          </w:tcPr>
          <w:p>
            <w:pPr>
              <w:pStyle w:val="8"/>
              <w:spacing w:line="390" w:lineRule="exact"/>
              <w:ind w:firstLine="420"/>
              <w:rPr>
                <w:rFonts w:ascii="宋体" w:hAnsi="宋体"/>
                <w:bCs/>
                <w:i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成立时间</w:t>
            </w:r>
          </w:p>
        </w:tc>
        <w:tc>
          <w:tcPr>
            <w:tcW w:w="2408" w:type="dxa"/>
            <w:gridSpan w:val="5"/>
            <w:vAlign w:val="center"/>
          </w:tcPr>
          <w:p>
            <w:pPr>
              <w:pStyle w:val="8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pStyle w:val="8"/>
              <w:spacing w:line="390" w:lineRule="exact"/>
              <w:ind w:firstLine="315" w:firstLineChars="15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注册资本</w:t>
            </w:r>
          </w:p>
        </w:tc>
        <w:tc>
          <w:tcPr>
            <w:tcW w:w="3727" w:type="dxa"/>
            <w:gridSpan w:val="6"/>
            <w:vAlign w:val="center"/>
          </w:tcPr>
          <w:p>
            <w:pPr>
              <w:pStyle w:val="8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94" w:type="dxa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统一信用代码证</w:t>
            </w:r>
          </w:p>
        </w:tc>
        <w:tc>
          <w:tcPr>
            <w:tcW w:w="4501" w:type="dxa"/>
            <w:gridSpan w:val="11"/>
            <w:vAlign w:val="center"/>
          </w:tcPr>
          <w:p>
            <w:pPr>
              <w:pStyle w:val="8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所属镇街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8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pStyle w:val="8"/>
              <w:ind w:firstLine="630" w:firstLineChars="300"/>
              <w:rPr>
                <w:sz w:val="21"/>
              </w:rPr>
            </w:pPr>
            <w:r>
              <w:rPr>
                <w:rFonts w:hint="eastAsia"/>
                <w:sz w:val="21"/>
              </w:rPr>
              <w:t>企业分类</w:t>
            </w:r>
          </w:p>
          <w:p>
            <w:pPr>
              <w:pStyle w:val="8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（国家高新技术企业</w:t>
            </w:r>
          </w:p>
          <w:p>
            <w:pPr>
              <w:pStyle w:val="8"/>
              <w:ind w:firstLine="315" w:firstLineChars="150"/>
              <w:rPr>
                <w:sz w:val="21"/>
              </w:rPr>
            </w:pPr>
            <w:r>
              <w:rPr>
                <w:rFonts w:hint="eastAsia"/>
                <w:sz w:val="21"/>
              </w:rPr>
              <w:t>八大行业分类）</w:t>
            </w:r>
          </w:p>
        </w:tc>
        <w:tc>
          <w:tcPr>
            <w:tcW w:w="6846" w:type="dxa"/>
            <w:gridSpan w:val="14"/>
            <w:vAlign w:val="center"/>
          </w:tcPr>
          <w:p>
            <w:r>
              <w:rPr>
                <w:rFonts w:hint="eastAsia"/>
              </w:rPr>
              <w:t>□电子信息□生物与新医药□新材料</w:t>
            </w:r>
          </w:p>
          <w:p>
            <w:r>
              <w:rPr>
                <w:rFonts w:hint="eastAsia"/>
              </w:rPr>
              <w:t>□高技术服务□新能源与节能□资源与环境</w:t>
            </w:r>
          </w:p>
          <w:p>
            <w:r>
              <w:rPr>
                <w:rFonts w:hint="eastAsia"/>
              </w:rPr>
              <w:t>□先进制造与自动化□航空航天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年度</w:t>
            </w:r>
          </w:p>
        </w:tc>
        <w:tc>
          <w:tcPr>
            <w:tcW w:w="1870" w:type="dxa"/>
            <w:gridSpan w:val="5"/>
            <w:vAlign w:val="top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销售收入（万元）</w:t>
            </w:r>
          </w:p>
        </w:tc>
        <w:tc>
          <w:tcPr>
            <w:tcW w:w="1554" w:type="dxa"/>
            <w:gridSpan w:val="3"/>
            <w:vAlign w:val="top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净利润（万元）</w:t>
            </w:r>
          </w:p>
        </w:tc>
        <w:tc>
          <w:tcPr>
            <w:tcW w:w="1910" w:type="dxa"/>
            <w:gridSpan w:val="6"/>
            <w:vAlign w:val="top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纳税总额（万元）</w:t>
            </w:r>
          </w:p>
        </w:tc>
        <w:tc>
          <w:tcPr>
            <w:tcW w:w="1902" w:type="dxa"/>
            <w:vAlign w:val="top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研发投入（万元）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2015 年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10" w:type="dxa"/>
            <w:gridSpan w:val="6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2016 年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10" w:type="dxa"/>
            <w:gridSpan w:val="6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2017 年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10" w:type="dxa"/>
            <w:gridSpan w:val="6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</w:tbl>
    <w:p>
      <w:pPr>
        <w:pStyle w:val="8"/>
        <w:ind w:firstLine="0" w:firstLineChars="0"/>
        <w:outlineLvl w:val="1"/>
        <w:rPr>
          <w:rFonts w:ascii="宋体" w:hAnsi="宋体"/>
          <w:sz w:val="28"/>
        </w:rPr>
      </w:pPr>
    </w:p>
    <w:p/>
    <w:p>
      <w:pPr>
        <w:pStyle w:val="8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二、创新能力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一级指标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二级指标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企业情况描述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（一）创新投入能力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1、创新经费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（包括创新经费投入占主营业务收入比重、R&amp;D经费支出占主营业务收入比重等情况）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2、创新人力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（包括R&amp;D人员占就业人员比重、就业人员中博士毕业生所占比重等情况）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3、研发机构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（包括研发机构R&amp;D经费投入占企业R&amp;D经费的比重、研发机构R&amp;D人员投入占企业R&amp;D人员的比重等情况）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（二）协同创新能力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1、产学研合作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（包括与哪些高校院所开展产学研合作，合作的情况和深度，企业R&amp;D经费外部支出中高校院所所占比重等情况）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2、创新资源整合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（包括技术引进经费与R&amp;D经费的比值、消化吸收经费与技术引进经费的比值等情况）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3、合作创新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（包括开展合作创新的企业的数量和占全部企业的比重、合作申请专利量占专利申请总量的比重等情况）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（三）知识产权能力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1、知识产权创造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（包括企业发明专利申请量占专利申请量的比重、10万元R&amp;D经费投入的发明专利申请量等情况）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2、知识产权保护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（包括万名企业就业人员发明专利拥有量等情况）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3、知识产权运用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（包括已实施发明专利占全部发明专利的比重、专利许可与转让收入与新产品销售收入的比值等情况）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（四）创新驱动能力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1、创新价值实现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（包括新产品营销费用占全部营销费用的比重、新产品销售收入占主营业务收入比重等情况）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2、市场影响力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（包括PCT申请占发明专利申请的比重、企业自主品牌和商标在市场上的影响力等情况）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3、企业生产发展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（包括劳动生产率、综合能耗产出率等情况）</w:t>
            </w:r>
          </w:p>
        </w:tc>
      </w:tr>
    </w:tbl>
    <w:p>
      <w:pPr>
        <w:pStyle w:val="8"/>
        <w:ind w:firstLine="0" w:firstLineChars="0"/>
        <w:outlineLvl w:val="1"/>
        <w:rPr>
          <w:rFonts w:ascii="宋体" w:hAnsi="宋体"/>
          <w:b/>
          <w:sz w:val="21"/>
        </w:rPr>
      </w:pPr>
    </w:p>
    <w:p>
      <w:pPr>
        <w:pStyle w:val="8"/>
        <w:ind w:firstLine="0" w:firstLineChars="0"/>
        <w:outlineLvl w:val="1"/>
        <w:rPr>
          <w:rFonts w:ascii="宋体" w:hAnsi="宋体"/>
          <w:b/>
          <w:sz w:val="21"/>
        </w:rPr>
      </w:pPr>
    </w:p>
    <w:p>
      <w:pPr>
        <w:pStyle w:val="8"/>
        <w:ind w:firstLine="0" w:firstLineChars="0"/>
        <w:jc w:val="center"/>
        <w:outlineLvl w:val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三、企业综述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企业自我总结评价</w:t>
            </w:r>
          </w:p>
        </w:tc>
        <w:tc>
          <w:tcPr>
            <w:tcW w:w="7371" w:type="dxa"/>
            <w:vAlign w:val="top"/>
          </w:tcPr>
          <w:p>
            <w:r>
              <w:rPr>
                <w:rFonts w:hint="eastAsia"/>
              </w:rPr>
              <w:t>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企业未来发展规划</w:t>
            </w:r>
          </w:p>
        </w:tc>
        <w:tc>
          <w:tcPr>
            <w:tcW w:w="7371" w:type="dxa"/>
            <w:vAlign w:val="top"/>
          </w:tcPr>
          <w:p>
            <w:r>
              <w:rPr>
                <w:rFonts w:hint="eastAsia"/>
              </w:rPr>
              <w:t>（限1000字以内）</w:t>
            </w:r>
          </w:p>
        </w:tc>
      </w:tr>
    </w:tbl>
    <w:p/>
    <w:p/>
    <w:p/>
    <w:p/>
    <w:p/>
    <w:p>
      <w:pPr>
        <w:pStyle w:val="8"/>
        <w:ind w:firstLine="0" w:firstLineChars="0"/>
        <w:jc w:val="center"/>
        <w:outlineLvl w:val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四、申请单位及推荐单位意见</w:t>
      </w:r>
    </w:p>
    <w:tbl>
      <w:tblPr>
        <w:tblStyle w:val="5"/>
        <w:tblW w:w="86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1"/>
        <w:gridCol w:w="2746"/>
        <w:gridCol w:w="1173"/>
        <w:gridCol w:w="708"/>
        <w:gridCol w:w="22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vAlign w:val="center"/>
          </w:tcPr>
          <w:p>
            <w:pPr>
              <w:pStyle w:val="8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申请单位</w:t>
            </w:r>
          </w:p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联系人</w:t>
            </w:r>
          </w:p>
        </w:tc>
        <w:tc>
          <w:tcPr>
            <w:tcW w:w="651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2746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1173" w:type="dxa"/>
            <w:vMerge w:val="restart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推荐单位联系人</w:t>
            </w:r>
          </w:p>
        </w:tc>
        <w:tc>
          <w:tcPr>
            <w:tcW w:w="708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2234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651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手机</w:t>
            </w:r>
          </w:p>
        </w:tc>
        <w:tc>
          <w:tcPr>
            <w:tcW w:w="2746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1173" w:type="dxa"/>
            <w:vMerge w:val="continue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手机</w:t>
            </w:r>
          </w:p>
        </w:tc>
        <w:tc>
          <w:tcPr>
            <w:tcW w:w="2234" w:type="dxa"/>
            <w:vAlign w:val="top"/>
          </w:tcPr>
          <w:p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7" w:hRule="atLeast"/>
        </w:trPr>
        <w:tc>
          <w:tcPr>
            <w:tcW w:w="4498" w:type="dxa"/>
            <w:gridSpan w:val="3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申请单位意见：</w:t>
            </w: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法定代表人签名：   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申请单位名称：（盖章）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 xml:space="preserve">                          年    月    日</w:t>
            </w:r>
          </w:p>
        </w:tc>
        <w:tc>
          <w:tcPr>
            <w:tcW w:w="4115" w:type="dxa"/>
            <w:gridSpan w:val="3"/>
            <w:vAlign w:val="top"/>
          </w:tcPr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推荐单位意见：</w:t>
            </w: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8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推荐单位相关负责人签名：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推荐单位名称：（盖章）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 xml:space="preserve">                       年    月    日</w:t>
            </w:r>
          </w:p>
        </w:tc>
      </w:tr>
    </w:tbl>
    <w:p>
      <w:pPr>
        <w:pStyle w:val="3"/>
        <w:spacing w:line="390" w:lineRule="exact"/>
        <w:ind w:firstLine="0" w:firstLineChars="0"/>
        <w:outlineLvl w:val="2"/>
        <w:rPr>
          <w:rFonts w:ascii="宋体" w:hAnsi="宋体"/>
          <w:b/>
          <w:sz w:val="21"/>
        </w:rPr>
      </w:pPr>
    </w:p>
    <w:p>
      <w:pPr>
        <w:pStyle w:val="8"/>
        <w:ind w:firstLine="0" w:firstLineChars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</w:rPr>
        <w:t>五</w:t>
      </w:r>
      <w:r>
        <w:rPr>
          <w:rFonts w:ascii="Times New Roman"/>
          <w:b/>
          <w:sz w:val="28"/>
          <w:szCs w:val="28"/>
        </w:rPr>
        <w:t>、附件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1、营业执照或事业单位法人登记证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2、2016和2017年经会计事务所审计出具的审计报告或财务三表（含研发投入数据）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3、2016和2017年纳税证明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4、企业人员花名册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5、企业所获荣誉证书或证明（如高企、倍增计划企业、工程技术中心、重点实验室、驰名商标、ISO管理体系认证等）</w:t>
      </w:r>
    </w:p>
    <w:p>
      <w:pPr>
        <w:pStyle w:val="8"/>
        <w:outlineLvl w:val="1"/>
        <w:rPr>
          <w:rFonts w:ascii="Times New Roman"/>
        </w:rPr>
      </w:pPr>
      <w:r>
        <w:rPr>
          <w:rFonts w:hint="eastAsia" w:ascii="Times New Roman"/>
        </w:rPr>
        <w:t>6、与高校院所和其他创新企业的合作协议</w:t>
      </w:r>
    </w:p>
    <w:p>
      <w:pPr>
        <w:pStyle w:val="8"/>
        <w:outlineLvl w:val="1"/>
        <w:rPr>
          <w:rFonts w:ascii="Times New Roman"/>
        </w:rPr>
      </w:pPr>
      <w:r>
        <w:rPr>
          <w:rFonts w:hint="eastAsia" w:ascii="Times New Roman"/>
        </w:rPr>
        <w:t>7</w:t>
      </w:r>
      <w:r>
        <w:rPr>
          <w:rFonts w:ascii="Times New Roman"/>
        </w:rPr>
        <w:t>、知识产权证书（不超过20件</w:t>
      </w:r>
      <w:r>
        <w:rPr>
          <w:rFonts w:hint="eastAsia" w:ascii="Times New Roman"/>
        </w:rPr>
        <w:t>，以PCT专利和发明专利为主</w:t>
      </w:r>
      <w:r>
        <w:rPr>
          <w:rFonts w:ascii="Times New Roman"/>
        </w:rPr>
        <w:t>）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8、其他申报单位认为重要的证明材料</w:t>
      </w:r>
      <w:r>
        <w:rPr>
          <w:rFonts w:hint="eastAsia" w:ascii="Times New Roman"/>
        </w:rPr>
        <w:t>（如</w:t>
      </w:r>
      <w:r>
        <w:rPr>
          <w:rFonts w:ascii="Times New Roman"/>
        </w:rPr>
        <w:t>获奖证书、科技计划项目立项或验收证明文件</w:t>
      </w:r>
      <w:r>
        <w:rPr>
          <w:rFonts w:hint="eastAsia" w:ascii="Times New Roman"/>
        </w:rPr>
        <w:t>等）</w:t>
      </w:r>
    </w:p>
    <w:p>
      <w:pPr>
        <w:pStyle w:val="8"/>
        <w:outlineLvl w:val="1"/>
        <w:rPr>
          <w:rFonts w:ascii="Times New Roman"/>
        </w:rPr>
      </w:pPr>
      <w:r>
        <w:rPr>
          <w:rFonts w:ascii="Times New Roman"/>
        </w:rPr>
        <w:t>注：前3项为必要附件</w:t>
      </w:r>
    </w:p>
    <w:p>
      <w:pPr>
        <w:spacing w:line="540" w:lineRule="exact"/>
        <w:rPr>
          <w:rFonts w:hint="eastAsia" w:ascii="仿宋" w:hAnsi="仿宋" w:eastAsia="仿宋" w:cs="仿宋"/>
          <w:sz w:val="30"/>
          <w:szCs w:val="3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SimSun-ExtB">
    <w:panose1 w:val="02010609060101010101"/>
    <w:charset w:val="34"/>
    <w:family w:val="modern"/>
    <w:pitch w:val="default"/>
    <w:sig w:usb0="00000001" w:usb1="02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ai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erpetua">
    <w:panose1 w:val="02020502060401020303"/>
    <w:charset w:val="00"/>
    <w:family w:val="roman"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roman"/>
    <w:pitch w:val="default"/>
    <w:sig w:usb0="00000287" w:usb1="00000000" w:usb2="00000000" w:usb3="00000000" w:csb0="2000009F" w:csb1="DFD7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SJ-PK7482000000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康楷体W5-A">
    <w:altName w:val="宋体"/>
    <w:panose1 w:val="1A454350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4D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造字工房朗倩（非商用）细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46D7"/>
    <w:multiLevelType w:val="multilevel"/>
    <w:tmpl w:val="2CD946D7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2704"/>
    <w:rsid w:val="1E57629C"/>
    <w:rsid w:val="49433DA2"/>
    <w:rsid w:val="56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jc w:val="left"/>
      <w:outlineLvl w:val="1"/>
    </w:pPr>
    <w:rPr>
      <w:rFonts w:ascii="Arial" w:hAnsi="Arial" w:eastAsia="仿宋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6">
    <w:name w:val="简介模板"/>
    <w:basedOn w:val="1"/>
    <w:qFormat/>
    <w:uiPriority w:val="0"/>
    <w:pPr>
      <w:spacing w:line="240" w:lineRule="auto"/>
      <w:jc w:val="center"/>
    </w:pPr>
    <w:rPr>
      <w:rFonts w:eastAsia="微软雅黑" w:asciiTheme="minorAscii" w:hAnsiTheme="minorAscii"/>
      <w:sz w:val="44"/>
    </w:rPr>
  </w:style>
  <w:style w:type="character" w:customStyle="1" w:styleId="7">
    <w:name w:val="标题 2 Char"/>
    <w:link w:val="2"/>
    <w:qFormat/>
    <w:uiPriority w:val="0"/>
    <w:rPr>
      <w:rFonts w:ascii="Arial" w:hAnsi="Arial" w:eastAsia="仿宋"/>
      <w:sz w:val="32"/>
    </w:rPr>
  </w:style>
  <w:style w:type="paragraph" w:customStyle="1" w:styleId="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2018-02-02T06:38:00Z</dcterms:created>
  <dc:creator>貓18664045793</dc:creator>
  <cp:lastModifiedBy>貓18664045793</cp:lastModifiedBy>
  <dcterms:modified xsi:type="dcterms:W3CDTF">2018-02-02T06:38:39Z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