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rPr>
          <w:rFonts w:ascii="Times New Roman" w:hAnsi="Times New Roman" w:eastAsia="黑体" w:cs="黑体"/>
          <w:sz w:val="32"/>
          <w:szCs w:val="32"/>
        </w:rPr>
      </w:pPr>
      <w:r>
        <w:rPr>
          <w:rFonts w:hint="eastAsia" w:ascii="Times New Roman" w:hAnsi="黑体" w:eastAsia="黑体" w:cs="黑体"/>
          <w:sz w:val="32"/>
          <w:szCs w:val="32"/>
        </w:rPr>
        <w:t>附件：</w:t>
      </w:r>
    </w:p>
    <w:p>
      <w:pPr>
        <w:spacing w:line="600" w:lineRule="exact"/>
        <w:rPr>
          <w:rFonts w:ascii="Times New Roman" w:hAnsi="Times New Roman" w:eastAsia="仿宋_GB2312" w:cs="仿宋_GB2312"/>
          <w:sz w:val="32"/>
          <w:szCs w:val="32"/>
        </w:rPr>
      </w:pPr>
    </w:p>
    <w:p>
      <w:pPr>
        <w:spacing w:line="600" w:lineRule="exact"/>
        <w:jc w:val="center"/>
        <w:rPr>
          <w:rFonts w:ascii="Times New Roman" w:hAnsi="Times New Roman" w:eastAsia="方正小标宋简体" w:cs="方正小标宋简体"/>
          <w:sz w:val="44"/>
          <w:szCs w:val="44"/>
        </w:rPr>
      </w:pPr>
      <w:r>
        <w:rPr>
          <w:rFonts w:hint="eastAsia" w:ascii="Times New Roman" w:hAnsi="Times New Roman" w:eastAsia="方正小标宋简体" w:cs="方正小标宋简体"/>
          <w:sz w:val="44"/>
          <w:szCs w:val="44"/>
        </w:rPr>
        <w:t>202</w:t>
      </w:r>
      <w:r>
        <w:rPr>
          <w:rFonts w:hint="eastAsia" w:ascii="Times New Roman" w:hAnsi="Times New Roman" w:eastAsia="方正小标宋简体" w:cs="方正小标宋简体"/>
          <w:sz w:val="44"/>
          <w:szCs w:val="44"/>
          <w:lang w:val="en-US" w:eastAsia="zh-CN"/>
        </w:rPr>
        <w:t>1</w:t>
      </w:r>
      <w:r>
        <w:rPr>
          <w:rFonts w:hint="eastAsia" w:ascii="Times New Roman" w:hAnsi="方正小标宋简体" w:eastAsia="方正小标宋简体" w:cs="方正小标宋简体"/>
          <w:sz w:val="44"/>
          <w:szCs w:val="44"/>
        </w:rPr>
        <w:t>年东莞市</w:t>
      </w:r>
      <w:r>
        <w:rPr>
          <w:rFonts w:hint="eastAsia" w:ascii="Times New Roman" w:hAnsi="Times New Roman" w:eastAsia="方正小标宋简体" w:cs="方正小标宋简体"/>
          <w:sz w:val="44"/>
          <w:szCs w:val="44"/>
        </w:rPr>
        <w:t>“</w:t>
      </w:r>
      <w:r>
        <w:rPr>
          <w:rFonts w:hint="eastAsia" w:ascii="Times New Roman" w:hAnsi="方正小标宋简体" w:eastAsia="方正小标宋简体" w:cs="方正小标宋简体"/>
          <w:sz w:val="44"/>
          <w:szCs w:val="44"/>
        </w:rPr>
        <w:t>倍增计划</w:t>
      </w:r>
      <w:r>
        <w:rPr>
          <w:rFonts w:hint="eastAsia" w:ascii="Times New Roman" w:hAnsi="Times New Roman" w:eastAsia="方正小标宋简体" w:cs="方正小标宋简体"/>
          <w:sz w:val="44"/>
          <w:szCs w:val="44"/>
        </w:rPr>
        <w:t>”</w:t>
      </w:r>
      <w:r>
        <w:rPr>
          <w:rFonts w:hint="eastAsia" w:ascii="Times New Roman" w:hAnsi="方正小标宋简体" w:eastAsia="方正小标宋简体" w:cs="方正小标宋简体"/>
          <w:sz w:val="44"/>
          <w:szCs w:val="44"/>
        </w:rPr>
        <w:t>试点企业</w:t>
      </w:r>
    </w:p>
    <w:p>
      <w:pPr>
        <w:spacing w:line="600" w:lineRule="exact"/>
        <w:jc w:val="center"/>
        <w:rPr>
          <w:rFonts w:ascii="Times New Roman" w:hAnsi="Times New Roman" w:eastAsia="方正小标宋简体" w:cs="方正小标宋简体"/>
          <w:sz w:val="44"/>
          <w:szCs w:val="44"/>
        </w:rPr>
      </w:pPr>
      <w:r>
        <w:rPr>
          <w:rFonts w:hint="eastAsia" w:ascii="Times New Roman" w:hAnsi="方正小标宋简体" w:eastAsia="方正小标宋简体" w:cs="方正小标宋简体"/>
          <w:sz w:val="44"/>
          <w:szCs w:val="44"/>
        </w:rPr>
        <w:t>申报指南</w:t>
      </w:r>
    </w:p>
    <w:p>
      <w:pPr>
        <w:spacing w:line="600" w:lineRule="exact"/>
        <w:jc w:val="center"/>
        <w:rPr>
          <w:rFonts w:ascii="Times New Roman" w:hAnsi="Times New Roman" w:eastAsia="方正小标宋简体" w:cs="方正小标宋简体"/>
          <w:sz w:val="44"/>
          <w:szCs w:val="44"/>
        </w:rPr>
      </w:pPr>
    </w:p>
    <w:p>
      <w:pPr>
        <w:spacing w:line="600" w:lineRule="exact"/>
        <w:ind w:firstLine="640" w:firstLineChars="200"/>
        <w:rPr>
          <w:rFonts w:ascii="Times New Roman" w:hAnsi="Times New Roman" w:eastAsia="黑体" w:cs="黑体"/>
          <w:sz w:val="32"/>
          <w:szCs w:val="32"/>
        </w:rPr>
      </w:pPr>
      <w:r>
        <w:rPr>
          <w:rFonts w:hint="eastAsia" w:ascii="Times New Roman" w:hAnsi="黑体" w:eastAsia="黑体" w:cs="黑体"/>
          <w:sz w:val="32"/>
          <w:szCs w:val="32"/>
        </w:rPr>
        <w:t>一、企业申报条件</w:t>
      </w:r>
    </w:p>
    <w:p>
      <w:pPr>
        <w:spacing w:line="6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（一）企业在莞注册、纳税，具有独立法人资格。</w:t>
      </w:r>
    </w:p>
    <w:p>
      <w:pPr>
        <w:spacing w:line="60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（二）依法经营，诚实守信。</w:t>
      </w:r>
    </w:p>
    <w:p>
      <w:pPr>
        <w:spacing w:line="54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（三）遴选</w:t>
      </w:r>
      <w:r>
        <w:rPr>
          <w:rFonts w:hint="eastAsia" w:ascii="Times New Roman" w:hAnsi="Times New Roman" w:eastAsia="仿宋_GB2312"/>
          <w:sz w:val="32"/>
          <w:szCs w:val="32"/>
        </w:rPr>
        <w:t>范围</w:t>
      </w:r>
      <w:r>
        <w:rPr>
          <w:rFonts w:ascii="Times New Roman" w:hAnsi="Times New Roman" w:eastAsia="仿宋_GB2312"/>
          <w:sz w:val="32"/>
          <w:szCs w:val="32"/>
        </w:rPr>
        <w:t>为</w:t>
      </w:r>
      <w:r>
        <w:rPr>
          <w:rFonts w:hint="eastAsia" w:ascii="Times New Roman" w:hAnsi="Times New Roman" w:eastAsia="仿宋_GB2312"/>
          <w:sz w:val="32"/>
          <w:szCs w:val="32"/>
        </w:rPr>
        <w:t>我市制造业企业、生产性服务业企业、软件与信息技术服务业企业，其中软件与信息技术服务业企业主要为纳入国家统计局互联网和相关服务、软件和信息技术服务业行业企业和国家工信部软件和信息技术服务业统计范围企业。优先支持嵌入式软件、新型工业软件、平台化软件企业</w:t>
      </w:r>
      <w:r>
        <w:rPr>
          <w:rFonts w:hint="eastAsia" w:ascii="Times New Roman" w:hAnsi="Times New Roman" w:eastAsia="仿宋_GB2312" w:cs="仿宋_GB2312"/>
          <w:sz w:val="32"/>
          <w:szCs w:val="32"/>
        </w:rPr>
        <w:t>。</w:t>
      </w:r>
    </w:p>
    <w:p>
      <w:pPr>
        <w:spacing w:line="56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（四）</w:t>
      </w:r>
      <w:r>
        <w:rPr>
          <w:rFonts w:hint="eastAsia" w:ascii="Times New Roman" w:hAnsi="Times New Roman" w:eastAsia="仿宋_GB2312"/>
          <w:sz w:val="32"/>
          <w:szCs w:val="32"/>
        </w:rPr>
        <w:t>申报的制造业企业、生产性服务业企业，原则上2020年营业收入</w:t>
      </w:r>
      <w:r>
        <w:rPr>
          <w:rFonts w:hint="eastAsia" w:ascii="Times New Roman" w:hAnsi="Times New Roman" w:eastAsia="仿宋_GB2312"/>
          <w:b/>
          <w:bCs/>
          <w:sz w:val="32"/>
          <w:szCs w:val="32"/>
        </w:rPr>
        <w:t>不低于</w:t>
      </w:r>
      <w:r>
        <w:rPr>
          <w:rFonts w:hint="eastAsia" w:ascii="Times New Roman" w:hAnsi="Times New Roman" w:eastAsia="仿宋_GB2312"/>
          <w:sz w:val="32"/>
          <w:szCs w:val="32"/>
        </w:rPr>
        <w:t>1亿元，软件与信息技术服务业企业2020年营业收入</w:t>
      </w:r>
      <w:r>
        <w:rPr>
          <w:rFonts w:hint="eastAsia" w:ascii="Times New Roman" w:hAnsi="Times New Roman" w:eastAsia="仿宋_GB2312"/>
          <w:b/>
          <w:bCs/>
          <w:sz w:val="32"/>
          <w:szCs w:val="32"/>
        </w:rPr>
        <w:t>不低于</w:t>
      </w:r>
      <w:r>
        <w:rPr>
          <w:rFonts w:hint="eastAsia" w:ascii="Times New Roman" w:hAnsi="Times New Roman" w:eastAsia="仿宋_GB2312"/>
          <w:sz w:val="32"/>
          <w:szCs w:val="32"/>
        </w:rPr>
        <w:t>3000万元。其中：</w:t>
      </w:r>
    </w:p>
    <w:p>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2020年营业收入</w:t>
      </w:r>
      <w:r>
        <w:rPr>
          <w:rFonts w:hint="eastAsia" w:ascii="Times New Roman" w:hAnsi="Times New Roman" w:eastAsia="仿宋_GB2312"/>
          <w:b/>
          <w:bCs/>
          <w:sz w:val="32"/>
          <w:szCs w:val="32"/>
        </w:rPr>
        <w:t>不足</w:t>
      </w:r>
      <w:r>
        <w:rPr>
          <w:rFonts w:hint="eastAsia" w:ascii="Times New Roman" w:hAnsi="Times New Roman" w:eastAsia="仿宋_GB2312"/>
          <w:sz w:val="32"/>
          <w:szCs w:val="32"/>
        </w:rPr>
        <w:t>3亿元的企业，其2020年</w:t>
      </w:r>
      <w:r>
        <w:rPr>
          <w:rFonts w:hint="eastAsia" w:ascii="Times New Roman" w:hAnsi="Times New Roman" w:eastAsia="仿宋_GB2312"/>
          <w:b/>
          <w:sz w:val="32"/>
          <w:szCs w:val="32"/>
        </w:rPr>
        <w:t>税收贡献（</w:t>
      </w:r>
      <w:r>
        <w:rPr>
          <w:rFonts w:hint="eastAsia" w:ascii="Times New Roman" w:hAnsi="Times New Roman" w:eastAsia="仿宋_GB2312"/>
          <w:sz w:val="32"/>
          <w:szCs w:val="32"/>
        </w:rPr>
        <w:t>实缴税额+进出口退税额</w:t>
      </w:r>
      <w:r>
        <w:rPr>
          <w:rFonts w:hint="eastAsia" w:ascii="Times New Roman" w:hAnsi="Times New Roman" w:eastAsia="仿宋_GB2312"/>
          <w:b/>
          <w:sz w:val="32"/>
          <w:szCs w:val="32"/>
        </w:rPr>
        <w:t>）</w:t>
      </w:r>
      <w:r>
        <w:rPr>
          <w:rFonts w:hint="eastAsia" w:ascii="Times New Roman" w:hAnsi="Times New Roman" w:eastAsia="仿宋_GB2312"/>
          <w:sz w:val="32"/>
          <w:szCs w:val="32"/>
        </w:rPr>
        <w:t>与营业收入比、营业收入增长和税收贡献增长分别不低于3%、20%和10%，利润额为正数；</w:t>
      </w:r>
    </w:p>
    <w:p>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2020年营业收入</w:t>
      </w:r>
      <w:r>
        <w:rPr>
          <w:rFonts w:hint="eastAsia" w:ascii="Times New Roman" w:hAnsi="Times New Roman" w:eastAsia="仿宋_GB2312"/>
          <w:b/>
          <w:bCs/>
          <w:sz w:val="32"/>
          <w:szCs w:val="32"/>
        </w:rPr>
        <w:t>超过</w:t>
      </w:r>
      <w:r>
        <w:rPr>
          <w:rFonts w:hint="eastAsia" w:ascii="Times New Roman" w:hAnsi="Times New Roman" w:eastAsia="仿宋_GB2312"/>
          <w:sz w:val="32"/>
          <w:szCs w:val="32"/>
        </w:rPr>
        <w:t>3亿元的企业，其2020年税收贡献（实缴税额+进出口退税额）与营业收入比、营业收入增长和税收贡献增长分别不低于2.5%、10%和5%，利润额为正数；</w:t>
      </w:r>
    </w:p>
    <w:p>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2020年营业收入</w:t>
      </w:r>
      <w:r>
        <w:rPr>
          <w:rFonts w:hint="eastAsia" w:ascii="Times New Roman" w:hAnsi="Times New Roman" w:eastAsia="仿宋_GB2312"/>
          <w:b/>
          <w:bCs/>
          <w:sz w:val="32"/>
          <w:szCs w:val="32"/>
        </w:rPr>
        <w:t>超过</w:t>
      </w:r>
      <w:r>
        <w:rPr>
          <w:rFonts w:hint="eastAsia" w:ascii="Times New Roman" w:hAnsi="Times New Roman" w:eastAsia="仿宋_GB2312"/>
          <w:sz w:val="32"/>
          <w:szCs w:val="32"/>
        </w:rPr>
        <w:t>50亿元，且自愿申报名誉试点企业的，其税收贡献和利润应为正增长；</w:t>
      </w:r>
    </w:p>
    <w:p>
      <w:pPr>
        <w:spacing w:line="56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软件与信息技术服务业企业，原则上其2020年营业收入不能低于3000万元，营业收入增长和利润总额为正数，且承诺三年实现倍增；</w:t>
      </w:r>
    </w:p>
    <w:p>
      <w:pPr>
        <w:spacing w:line="560" w:lineRule="exact"/>
        <w:ind w:firstLine="640" w:firstLineChars="200"/>
        <w:rPr>
          <w:rFonts w:hint="eastAsia" w:ascii="Times New Roman" w:hAnsi="Times New Roman" w:eastAsia="仿宋_GB2312"/>
          <w:sz w:val="32"/>
          <w:szCs w:val="32"/>
        </w:rPr>
      </w:pPr>
      <w:r>
        <w:rPr>
          <w:rFonts w:hint="eastAsia" w:ascii="Times New Roman" w:hAnsi="Times New Roman" w:eastAsia="仿宋_GB2312"/>
          <w:sz w:val="32"/>
          <w:szCs w:val="32"/>
        </w:rPr>
        <w:t>2020年营业收入低于1亿元的制造业企业、生产性服务业企业，2020年营收低于3000万元的软件与信息技术服务业企业进行申报的，原则上不予受理。</w:t>
      </w:r>
    </w:p>
    <w:p>
      <w:pPr>
        <w:spacing w:line="54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（五）具有良好发展基础，所在产业发展前景好，拥有优秀的管理团队和技术团队。有明确可行的倍增方案，倍增意愿强烈。</w:t>
      </w:r>
    </w:p>
    <w:p>
      <w:pPr>
        <w:spacing w:line="540" w:lineRule="exact"/>
        <w:ind w:firstLine="640" w:firstLineChars="200"/>
        <w:rPr>
          <w:rFonts w:ascii="Times New Roman" w:hAnsi="Times New Roman" w:eastAsia="仿宋_GB2312"/>
          <w:sz w:val="32"/>
          <w:szCs w:val="32"/>
        </w:rPr>
      </w:pPr>
      <w:r>
        <w:rPr>
          <w:rFonts w:ascii="Times New Roman" w:hAnsi="Times New Roman" w:eastAsia="仿宋_GB2312"/>
          <w:sz w:val="32"/>
          <w:szCs w:val="32"/>
        </w:rPr>
        <w:t>（六）具备科技创新、总部经济、兼并重组、服务型制造、产业链整合、资本运营等成长驱动因素。另外，如企业具备其他符合集约型经济发展的创新性要素，同样可视作具备成长驱动因素。</w:t>
      </w:r>
    </w:p>
    <w:p>
      <w:pPr>
        <w:spacing w:line="540" w:lineRule="exact"/>
        <w:ind w:firstLine="640" w:firstLineChars="200"/>
        <w:rPr>
          <w:rFonts w:hint="eastAsia" w:ascii="Times New Roman" w:hAnsi="黑体" w:eastAsia="黑体" w:cs="黑体"/>
          <w:sz w:val="32"/>
          <w:szCs w:val="32"/>
          <w:lang w:eastAsia="zh-CN"/>
        </w:rPr>
      </w:pPr>
      <w:r>
        <w:rPr>
          <w:rFonts w:hint="eastAsia" w:ascii="Times New Roman" w:hAnsi="黑体" w:eastAsia="黑体" w:cs="黑体"/>
          <w:sz w:val="32"/>
          <w:szCs w:val="32"/>
        </w:rPr>
        <w:t>二、</w:t>
      </w:r>
      <w:r>
        <w:rPr>
          <w:rFonts w:hint="eastAsia" w:ascii="Times New Roman" w:hAnsi="黑体" w:eastAsia="黑体" w:cs="黑体"/>
          <w:sz w:val="32"/>
          <w:szCs w:val="32"/>
          <w:lang w:eastAsia="zh-CN"/>
        </w:rPr>
        <w:t>申报方式及时间</w:t>
      </w:r>
    </w:p>
    <w:p>
      <w:pPr>
        <w:spacing w:line="560" w:lineRule="exact"/>
        <w:ind w:firstLine="640"/>
        <w:rPr>
          <w:rFonts w:hint="eastAsia" w:ascii="Times New Roman" w:hAnsi="Times New Roman" w:eastAsia="仿宋_GB2312"/>
          <w:sz w:val="32"/>
          <w:szCs w:val="32"/>
          <w:highlight w:val="none"/>
          <w:lang w:eastAsia="zh-CN"/>
        </w:rPr>
      </w:pPr>
      <w:r>
        <w:rPr>
          <w:rFonts w:hint="eastAsia" w:ascii="Times New Roman" w:hAnsi="Times New Roman" w:eastAsia="仿宋_GB2312"/>
          <w:sz w:val="32"/>
          <w:szCs w:val="32"/>
          <w:lang w:val="en-US" w:eastAsia="zh-CN"/>
        </w:rPr>
        <w:t>申报企业登录“企莞家”网上</w:t>
      </w:r>
      <w:r>
        <w:rPr>
          <w:rFonts w:hint="eastAsia" w:ascii="Times New Roman" w:hAnsi="Times New Roman" w:eastAsia="仿宋_GB2312"/>
          <w:sz w:val="32"/>
          <w:szCs w:val="32"/>
        </w:rPr>
        <w:t>申报平台后，完成网上申报和报送纸质材料工作。</w:t>
      </w:r>
      <w:r>
        <w:rPr>
          <w:rFonts w:ascii="Times New Roman" w:hAnsi="Times New Roman" w:eastAsia="仿宋_GB2312"/>
          <w:sz w:val="32"/>
          <w:szCs w:val="32"/>
        </w:rPr>
        <w:t>申报网址：https://im.dg.gov.cn/</w:t>
      </w:r>
      <w:r>
        <w:rPr>
          <w:rFonts w:hint="eastAsia" w:ascii="Times New Roman" w:hAnsi="Times New Roman" w:eastAsia="仿宋_GB2312"/>
          <w:sz w:val="32"/>
          <w:szCs w:val="32"/>
          <w:lang w:eastAsia="zh-CN"/>
        </w:rPr>
        <w:t>。</w:t>
      </w:r>
      <w:r>
        <w:rPr>
          <w:rFonts w:hint="eastAsia" w:ascii="Times New Roman" w:hAnsi="Times New Roman" w:eastAsia="仿宋_GB2312"/>
          <w:sz w:val="32"/>
          <w:szCs w:val="32"/>
          <w:highlight w:val="none"/>
          <w:lang w:eastAsia="zh-CN"/>
        </w:rPr>
        <w:t>申报平台操作指南见附件</w:t>
      </w:r>
      <w:r>
        <w:rPr>
          <w:rFonts w:hint="default" w:ascii="Times New Roman" w:hAnsi="Times New Roman" w:eastAsia="仿宋_GB2312"/>
          <w:sz w:val="32"/>
          <w:szCs w:val="32"/>
          <w:highlight w:val="none"/>
          <w:lang w:val="en-US" w:eastAsia="zh-CN"/>
        </w:rPr>
        <w:t>4</w:t>
      </w:r>
      <w:r>
        <w:rPr>
          <w:rFonts w:hint="eastAsia" w:ascii="Times New Roman" w:hAnsi="Times New Roman" w:eastAsia="仿宋_GB2312"/>
          <w:sz w:val="32"/>
          <w:szCs w:val="32"/>
          <w:highlight w:val="none"/>
          <w:lang w:val="en-US" w:eastAsia="zh-CN"/>
        </w:rPr>
        <w:t>。</w:t>
      </w:r>
    </w:p>
    <w:p>
      <w:pPr>
        <w:spacing w:line="540" w:lineRule="exact"/>
        <w:rPr>
          <w:rFonts w:hint="eastAsia" w:ascii="Times New Roman" w:hAnsi="黑体" w:eastAsia="黑体" w:cs="黑体"/>
          <w:sz w:val="32"/>
          <w:szCs w:val="32"/>
          <w:highlight w:val="none"/>
          <w:lang w:val="en-US" w:eastAsia="zh-CN"/>
        </w:rPr>
      </w:pPr>
      <w:r>
        <w:rPr>
          <w:rFonts w:hint="eastAsia" w:ascii="Times New Roman" w:hAnsi="黑体" w:eastAsia="黑体" w:cs="黑体"/>
          <w:sz w:val="32"/>
          <w:szCs w:val="32"/>
          <w:highlight w:val="none"/>
          <w:lang w:val="en-US" w:eastAsia="zh-CN"/>
        </w:rPr>
        <w:t xml:space="preserve">   </w:t>
      </w:r>
      <w:r>
        <w:rPr>
          <w:rFonts w:hint="eastAsia" w:ascii="仿宋_GB2312" w:hAnsi="仿宋_GB2312" w:eastAsia="仿宋_GB2312" w:cs="仿宋_GB2312"/>
          <w:sz w:val="32"/>
          <w:szCs w:val="32"/>
          <w:highlight w:val="none"/>
          <w:lang w:val="en-US" w:eastAsia="zh-CN"/>
        </w:rPr>
        <w:t xml:space="preserve"> </w:t>
      </w:r>
      <w:r>
        <w:rPr>
          <w:rFonts w:hint="eastAsia" w:ascii="Times New Roman" w:hAnsi="Times New Roman" w:eastAsia="仿宋_GB2312"/>
          <w:sz w:val="32"/>
          <w:szCs w:val="32"/>
          <w:lang w:val="en-US" w:eastAsia="zh-CN"/>
        </w:rPr>
        <w:t>“企莞家”</w:t>
      </w:r>
      <w:r>
        <w:rPr>
          <w:rFonts w:hint="eastAsia" w:ascii="仿宋_GB2312" w:hAnsi="仿宋_GB2312" w:eastAsia="仿宋_GB2312" w:cs="仿宋_GB2312"/>
          <w:sz w:val="32"/>
          <w:szCs w:val="32"/>
          <w:highlight w:val="none"/>
          <w:lang w:val="en-US" w:eastAsia="zh-CN"/>
        </w:rPr>
        <w:t>平台</w:t>
      </w:r>
      <w:r>
        <w:rPr>
          <w:rFonts w:hint="eastAsia" w:ascii="Times New Roman" w:hAnsi="Times New Roman" w:eastAsia="仿宋_GB2312"/>
          <w:sz w:val="32"/>
          <w:szCs w:val="32"/>
          <w:highlight w:val="none"/>
          <w:lang w:val="en-US" w:eastAsia="zh-CN"/>
        </w:rPr>
        <w:t>申报开放时间以正式申报通知时间为准。</w:t>
      </w:r>
    </w:p>
    <w:p>
      <w:pPr>
        <w:spacing w:line="600" w:lineRule="exact"/>
        <w:ind w:firstLine="640" w:firstLineChars="200"/>
        <w:rPr>
          <w:rFonts w:hint="eastAsia" w:ascii="Times New Roman" w:hAnsi="黑体" w:eastAsia="黑体" w:cs="黑体"/>
          <w:sz w:val="32"/>
          <w:szCs w:val="32"/>
          <w:highlight w:val="none"/>
        </w:rPr>
      </w:pPr>
      <w:r>
        <w:rPr>
          <w:rFonts w:hint="eastAsia" w:ascii="Times New Roman" w:hAnsi="黑体" w:eastAsia="黑体" w:cs="黑体"/>
          <w:sz w:val="32"/>
          <w:szCs w:val="32"/>
          <w:highlight w:val="none"/>
          <w:lang w:eastAsia="zh-CN"/>
        </w:rPr>
        <w:t>三</w:t>
      </w:r>
      <w:r>
        <w:rPr>
          <w:rFonts w:hint="eastAsia" w:ascii="Times New Roman" w:hAnsi="黑体" w:eastAsia="黑体" w:cs="黑体"/>
          <w:sz w:val="32"/>
          <w:szCs w:val="32"/>
          <w:highlight w:val="none"/>
        </w:rPr>
        <w:t>、申报</w:t>
      </w:r>
      <w:r>
        <w:rPr>
          <w:rFonts w:hint="eastAsia" w:ascii="Times New Roman" w:hAnsi="黑体" w:eastAsia="黑体" w:cs="黑体"/>
          <w:sz w:val="32"/>
          <w:szCs w:val="32"/>
          <w:highlight w:val="none"/>
          <w:lang w:eastAsia="zh-CN"/>
        </w:rPr>
        <w:t>纸质</w:t>
      </w:r>
      <w:r>
        <w:rPr>
          <w:rFonts w:hint="eastAsia" w:ascii="Times New Roman" w:hAnsi="黑体" w:eastAsia="黑体" w:cs="黑体"/>
          <w:sz w:val="32"/>
          <w:szCs w:val="32"/>
          <w:highlight w:val="none"/>
        </w:rPr>
        <w:t>材料要求（按下述顺序装订）</w:t>
      </w:r>
    </w:p>
    <w:p>
      <w:pPr>
        <w:spacing w:line="600" w:lineRule="exact"/>
        <w:ind w:firstLine="640" w:firstLineChars="200"/>
        <w:rPr>
          <w:rFonts w:hint="eastAsia"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lang w:eastAsia="zh-CN"/>
        </w:rPr>
        <w:t>申报纸质材料由企莞家平台系统导出以及企业自行整理两部分组成：</w:t>
      </w:r>
    </w:p>
    <w:p>
      <w:pPr>
        <w:spacing w:line="60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（一）202</w:t>
      </w:r>
      <w:r>
        <w:rPr>
          <w:rFonts w:hint="eastAsia" w:ascii="Times New Roman" w:hAnsi="Times New Roman" w:eastAsia="仿宋_GB2312"/>
          <w:sz w:val="32"/>
          <w:szCs w:val="32"/>
          <w:lang w:val="en-US" w:eastAsia="zh-CN"/>
        </w:rPr>
        <w:t>1</w:t>
      </w:r>
      <w:r>
        <w:rPr>
          <w:rFonts w:hint="eastAsia" w:ascii="Times New Roman" w:hAnsi="Times New Roman" w:eastAsia="仿宋_GB2312"/>
          <w:sz w:val="32"/>
          <w:szCs w:val="32"/>
        </w:rPr>
        <w:t>年</w:t>
      </w:r>
      <w:r>
        <w:rPr>
          <w:rFonts w:ascii="Times New Roman" w:hAnsi="Times New Roman" w:eastAsia="仿宋_GB2312"/>
          <w:sz w:val="32"/>
          <w:szCs w:val="32"/>
        </w:rPr>
        <w:t>东莞市</w:t>
      </w:r>
      <w:r>
        <w:rPr>
          <w:rFonts w:hint="eastAsia" w:ascii="Times New Roman" w:hAnsi="Times New Roman" w:eastAsia="仿宋_GB2312" w:cs="仿宋_GB2312"/>
          <w:sz w:val="32"/>
          <w:szCs w:val="32"/>
        </w:rPr>
        <w:t>“</w:t>
      </w:r>
      <w:r>
        <w:rPr>
          <w:rFonts w:hint="eastAsia" w:ascii="Times New Roman" w:hAnsi="仿宋_GB2312" w:eastAsia="仿宋_GB2312" w:cs="仿宋_GB2312"/>
          <w:sz w:val="32"/>
          <w:szCs w:val="32"/>
        </w:rPr>
        <w:t>倍增计划</w:t>
      </w:r>
      <w:r>
        <w:rPr>
          <w:rFonts w:hint="eastAsia" w:ascii="Times New Roman" w:hAnsi="Times New Roman" w:eastAsia="仿宋_GB2312" w:cs="仿宋_GB2312"/>
          <w:sz w:val="32"/>
          <w:szCs w:val="32"/>
        </w:rPr>
        <w:t>”</w:t>
      </w:r>
      <w:r>
        <w:rPr>
          <w:rFonts w:hint="eastAsia" w:ascii="Times New Roman" w:hAnsi="仿宋_GB2312" w:eastAsia="仿宋_GB2312" w:cs="仿宋_GB2312"/>
          <w:sz w:val="32"/>
          <w:szCs w:val="32"/>
        </w:rPr>
        <w:t>试点企业</w:t>
      </w:r>
      <w:r>
        <w:rPr>
          <w:rFonts w:ascii="Times New Roman" w:hAnsi="Times New Roman" w:eastAsia="仿宋_GB2312"/>
          <w:sz w:val="32"/>
          <w:szCs w:val="32"/>
        </w:rPr>
        <w:t>申请表</w:t>
      </w:r>
      <w:r>
        <w:rPr>
          <w:rFonts w:hint="eastAsia" w:ascii="Times New Roman" w:hAnsi="Times New Roman" w:eastAsia="仿宋_GB2312"/>
          <w:sz w:val="32"/>
          <w:szCs w:val="32"/>
        </w:rPr>
        <w:t>（附件1，系统生成打印）</w:t>
      </w:r>
      <w:r>
        <w:rPr>
          <w:rFonts w:ascii="Times New Roman" w:hAnsi="Times New Roman" w:eastAsia="仿宋_GB2312"/>
          <w:sz w:val="32"/>
          <w:szCs w:val="32"/>
        </w:rPr>
        <w:t>；</w:t>
      </w:r>
    </w:p>
    <w:p>
      <w:pPr>
        <w:spacing w:line="600" w:lineRule="exact"/>
        <w:ind w:firstLine="640" w:firstLineChars="200"/>
        <w:rPr>
          <w:rFonts w:hint="eastAsia" w:ascii="Times New Roman" w:hAnsi="Times New Roman" w:eastAsia="仿宋_GB2312"/>
          <w:sz w:val="32"/>
          <w:szCs w:val="32"/>
          <w:lang w:eastAsia="zh-CN"/>
        </w:rPr>
      </w:pPr>
      <w:r>
        <w:rPr>
          <w:rFonts w:hint="eastAsia" w:ascii="Times New Roman" w:hAnsi="Times New Roman" w:eastAsia="仿宋_GB2312"/>
          <w:sz w:val="32"/>
          <w:szCs w:val="32"/>
        </w:rPr>
        <w:t>（二）202</w:t>
      </w:r>
      <w:r>
        <w:rPr>
          <w:rFonts w:hint="eastAsia" w:ascii="Times New Roman" w:hAnsi="Times New Roman" w:eastAsia="仿宋_GB2312"/>
          <w:sz w:val="32"/>
          <w:szCs w:val="32"/>
          <w:lang w:val="en-US" w:eastAsia="zh-CN"/>
        </w:rPr>
        <w:t>1</w:t>
      </w:r>
      <w:r>
        <w:rPr>
          <w:rFonts w:hint="eastAsia" w:ascii="Times New Roman" w:hAnsi="Times New Roman" w:eastAsia="仿宋_GB2312"/>
          <w:sz w:val="32"/>
          <w:szCs w:val="32"/>
        </w:rPr>
        <w:t>年</w:t>
      </w:r>
      <w:r>
        <w:rPr>
          <w:rFonts w:ascii="Times New Roman" w:hAnsi="Times New Roman" w:eastAsia="仿宋_GB2312"/>
          <w:sz w:val="32"/>
          <w:szCs w:val="32"/>
        </w:rPr>
        <w:t>东莞市</w:t>
      </w:r>
      <w:r>
        <w:rPr>
          <w:rFonts w:hint="eastAsia" w:ascii="Times New Roman" w:hAnsi="Times New Roman" w:eastAsia="仿宋_GB2312"/>
          <w:sz w:val="32"/>
          <w:szCs w:val="32"/>
        </w:rPr>
        <w:t>“倍增计划”申报企业承诺书（附件</w:t>
      </w:r>
      <w:r>
        <w:rPr>
          <w:rFonts w:hint="eastAsia" w:ascii="Times New Roman" w:hAnsi="Times New Roman" w:eastAsia="仿宋_GB2312"/>
          <w:sz w:val="32"/>
          <w:szCs w:val="32"/>
          <w:lang w:val="en-US" w:eastAsia="zh-CN"/>
        </w:rPr>
        <w:t>2</w:t>
      </w:r>
      <w:r>
        <w:rPr>
          <w:rFonts w:hint="eastAsia" w:ascii="Times New Roman" w:hAnsi="Times New Roman" w:eastAsia="仿宋_GB2312"/>
          <w:sz w:val="32"/>
          <w:szCs w:val="32"/>
        </w:rPr>
        <w:t>，系统生成打印）</w:t>
      </w:r>
      <w:r>
        <w:rPr>
          <w:rFonts w:hint="eastAsia" w:ascii="Times New Roman" w:hAnsi="Times New Roman" w:eastAsia="仿宋_GB2312"/>
          <w:sz w:val="32"/>
          <w:szCs w:val="32"/>
          <w:lang w:eastAsia="zh-CN"/>
        </w:rPr>
        <w:t>；</w:t>
      </w:r>
    </w:p>
    <w:p>
      <w:pPr>
        <w:spacing w:line="60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（三）201</w:t>
      </w:r>
      <w:r>
        <w:rPr>
          <w:rFonts w:hint="eastAsia" w:ascii="Times New Roman" w:hAnsi="Times New Roman" w:eastAsia="仿宋_GB2312"/>
          <w:sz w:val="32"/>
          <w:szCs w:val="32"/>
          <w:lang w:val="en-US" w:eastAsia="zh-CN"/>
        </w:rPr>
        <w:t>8</w:t>
      </w:r>
      <w:r>
        <w:rPr>
          <w:rFonts w:hint="eastAsia" w:ascii="Times New Roman" w:hAnsi="Times New Roman" w:eastAsia="仿宋_GB2312"/>
          <w:sz w:val="32"/>
          <w:szCs w:val="32"/>
        </w:rPr>
        <w:t>年度、201</w:t>
      </w:r>
      <w:r>
        <w:rPr>
          <w:rFonts w:hint="eastAsia" w:ascii="Times New Roman" w:hAnsi="Times New Roman" w:eastAsia="仿宋_GB2312"/>
          <w:sz w:val="32"/>
          <w:szCs w:val="32"/>
          <w:lang w:val="en-US" w:eastAsia="zh-CN"/>
        </w:rPr>
        <w:t>9</w:t>
      </w:r>
      <w:r>
        <w:rPr>
          <w:rFonts w:hint="eastAsia" w:ascii="Times New Roman" w:hAnsi="Times New Roman" w:eastAsia="仿宋_GB2312"/>
          <w:sz w:val="32"/>
          <w:szCs w:val="32"/>
        </w:rPr>
        <w:t>年度、20</w:t>
      </w:r>
      <w:r>
        <w:rPr>
          <w:rFonts w:hint="eastAsia" w:ascii="Times New Roman" w:hAnsi="Times New Roman" w:eastAsia="仿宋_GB2312"/>
          <w:sz w:val="32"/>
          <w:szCs w:val="32"/>
          <w:lang w:val="en-US" w:eastAsia="zh-CN"/>
        </w:rPr>
        <w:t>20</w:t>
      </w:r>
      <w:r>
        <w:rPr>
          <w:rFonts w:hint="eastAsia" w:ascii="Times New Roman" w:hAnsi="Times New Roman" w:eastAsia="仿宋_GB2312"/>
          <w:sz w:val="32"/>
          <w:szCs w:val="32"/>
        </w:rPr>
        <w:t>年度财务报表（如有审计报告或税审报告，提供报告复印件）和增值税纳税年度申报表复印件；</w:t>
      </w:r>
      <w:r>
        <w:rPr>
          <w:rFonts w:ascii="Times New Roman" w:hAnsi="Times New Roman" w:eastAsia="仿宋_GB2312"/>
          <w:sz w:val="32"/>
          <w:szCs w:val="32"/>
        </w:rPr>
        <w:t xml:space="preserve"> </w:t>
      </w:r>
    </w:p>
    <w:p>
      <w:pPr>
        <w:spacing w:line="60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（四）企业</w:t>
      </w:r>
      <w:r>
        <w:rPr>
          <w:rFonts w:ascii="Times New Roman" w:hAnsi="Times New Roman" w:eastAsia="仿宋_GB2312"/>
          <w:sz w:val="32"/>
          <w:szCs w:val="32"/>
        </w:rPr>
        <w:t>倍增</w:t>
      </w:r>
      <w:r>
        <w:rPr>
          <w:rFonts w:hint="eastAsia" w:ascii="Times New Roman" w:hAnsi="Times New Roman" w:eastAsia="仿宋_GB2312"/>
          <w:sz w:val="32"/>
          <w:szCs w:val="32"/>
        </w:rPr>
        <w:t>发展</w:t>
      </w:r>
      <w:r>
        <w:rPr>
          <w:rFonts w:ascii="Times New Roman" w:hAnsi="Times New Roman" w:eastAsia="仿宋_GB2312"/>
          <w:sz w:val="32"/>
          <w:szCs w:val="32"/>
        </w:rPr>
        <w:t>方案</w:t>
      </w:r>
      <w:r>
        <w:rPr>
          <w:rFonts w:hint="eastAsia" w:ascii="Times New Roman" w:hAnsi="Times New Roman" w:eastAsia="仿宋_GB2312"/>
          <w:sz w:val="32"/>
          <w:szCs w:val="32"/>
        </w:rPr>
        <w:t>（如企业选择三年倍增，提供三年期方案；如选择五年倍增，提供五年期方案。方案提纲可参考附件</w:t>
      </w:r>
      <w:r>
        <w:rPr>
          <w:rFonts w:hint="eastAsia" w:ascii="Times New Roman" w:hAnsi="Times New Roman" w:eastAsia="仿宋_GB2312"/>
          <w:sz w:val="32"/>
          <w:szCs w:val="32"/>
          <w:lang w:val="en-US" w:eastAsia="zh-CN"/>
        </w:rPr>
        <w:t>3，其中附件3-2系统生成打印</w:t>
      </w:r>
      <w:r>
        <w:rPr>
          <w:rFonts w:hint="eastAsia" w:ascii="Times New Roman" w:hAnsi="Times New Roman" w:eastAsia="仿宋_GB2312"/>
          <w:sz w:val="32"/>
          <w:szCs w:val="32"/>
        </w:rPr>
        <w:t>）</w:t>
      </w:r>
      <w:r>
        <w:rPr>
          <w:rFonts w:ascii="Times New Roman" w:hAnsi="Times New Roman" w:eastAsia="仿宋_GB2312"/>
          <w:sz w:val="32"/>
          <w:szCs w:val="32"/>
        </w:rPr>
        <w:t>；</w:t>
      </w:r>
    </w:p>
    <w:p>
      <w:pPr>
        <w:spacing w:line="60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五）驱动要素佐证材料（分为科技创新、总部经济、兼并重组、服务型制造、产业链整合、资本运营和其他类。根据自主选择的驱动要素，结合企业实际，提供佐证材料。如企业选择科技创新要素，可提供研发投入情况，创新产业化情况等；选择兼并重组要素，可提供兼并重组计划及目前进展情况等；选择资本运营要素，可提供上市计划及目前的进度情况等）；</w:t>
      </w:r>
    </w:p>
    <w:p>
      <w:pPr>
        <w:spacing w:line="600" w:lineRule="exact"/>
        <w:ind w:firstLine="640" w:firstLineChars="200"/>
        <w:rPr>
          <w:rFonts w:hint="eastAsia" w:ascii="Times New Roman" w:hAnsi="Times New Roman" w:eastAsia="仿宋_GB2312"/>
          <w:sz w:val="32"/>
          <w:szCs w:val="32"/>
        </w:rPr>
      </w:pPr>
      <w:r>
        <w:rPr>
          <w:rFonts w:hint="eastAsia" w:ascii="Times New Roman" w:hAnsi="Times New Roman" w:eastAsia="仿宋_GB2312"/>
          <w:sz w:val="32"/>
          <w:szCs w:val="32"/>
        </w:rPr>
        <w:t>（六）202</w:t>
      </w:r>
      <w:r>
        <w:rPr>
          <w:rFonts w:hint="eastAsia" w:ascii="Times New Roman" w:hAnsi="Times New Roman" w:eastAsia="仿宋_GB2312"/>
          <w:sz w:val="32"/>
          <w:szCs w:val="32"/>
          <w:lang w:val="en-US" w:eastAsia="zh-CN"/>
        </w:rPr>
        <w:t>1</w:t>
      </w:r>
      <w:r>
        <w:rPr>
          <w:rFonts w:hint="eastAsia" w:ascii="Times New Roman" w:hAnsi="Times New Roman" w:eastAsia="仿宋_GB2312"/>
          <w:sz w:val="32"/>
          <w:szCs w:val="32"/>
        </w:rPr>
        <w:t>年</w:t>
      </w:r>
      <w:r>
        <w:rPr>
          <w:rFonts w:ascii="Times New Roman" w:hAnsi="Times New Roman" w:eastAsia="仿宋_GB2312"/>
          <w:sz w:val="32"/>
          <w:szCs w:val="32"/>
        </w:rPr>
        <w:t>东莞市</w:t>
      </w:r>
      <w:r>
        <w:rPr>
          <w:rFonts w:hint="eastAsia" w:ascii="Times New Roman" w:hAnsi="Times New Roman" w:eastAsia="仿宋_GB2312" w:cs="仿宋_GB2312"/>
          <w:sz w:val="32"/>
          <w:szCs w:val="32"/>
        </w:rPr>
        <w:t>“</w:t>
      </w:r>
      <w:r>
        <w:rPr>
          <w:rFonts w:hint="eastAsia" w:ascii="Times New Roman" w:hAnsi="仿宋_GB2312" w:eastAsia="仿宋_GB2312" w:cs="仿宋_GB2312"/>
          <w:sz w:val="32"/>
          <w:szCs w:val="32"/>
        </w:rPr>
        <w:t>倍增计划</w:t>
      </w:r>
      <w:r>
        <w:rPr>
          <w:rFonts w:hint="eastAsia" w:ascii="Times New Roman" w:hAnsi="Times New Roman" w:eastAsia="仿宋_GB2312" w:cs="仿宋_GB2312"/>
          <w:sz w:val="32"/>
          <w:szCs w:val="32"/>
        </w:rPr>
        <w:t>”</w:t>
      </w:r>
      <w:r>
        <w:rPr>
          <w:rFonts w:hint="eastAsia" w:ascii="Times New Roman" w:hAnsi="仿宋_GB2312" w:eastAsia="仿宋_GB2312" w:cs="仿宋_GB2312"/>
          <w:sz w:val="32"/>
          <w:szCs w:val="32"/>
        </w:rPr>
        <w:t>试点企业</w:t>
      </w:r>
      <w:r>
        <w:rPr>
          <w:rFonts w:hint="eastAsia" w:ascii="Times New Roman" w:hAnsi="Times New Roman" w:eastAsia="仿宋_GB2312"/>
          <w:sz w:val="32"/>
          <w:szCs w:val="32"/>
          <w:lang w:eastAsia="zh-CN"/>
        </w:rPr>
        <w:t>申报</w:t>
      </w:r>
      <w:r>
        <w:rPr>
          <w:rFonts w:ascii="Times New Roman" w:hAnsi="Times New Roman" w:eastAsia="仿宋_GB2312"/>
          <w:sz w:val="32"/>
          <w:szCs w:val="32"/>
        </w:rPr>
        <w:t>表</w:t>
      </w:r>
      <w:r>
        <w:rPr>
          <w:rFonts w:hint="eastAsia" w:ascii="Times New Roman" w:hAnsi="Times New Roman" w:eastAsia="仿宋_GB2312"/>
          <w:sz w:val="32"/>
          <w:szCs w:val="32"/>
          <w:highlight w:val="none"/>
          <w:lang w:eastAsia="zh-CN"/>
        </w:rPr>
        <w:t>配套</w:t>
      </w:r>
      <w:r>
        <w:rPr>
          <w:rFonts w:hint="eastAsia" w:ascii="Times New Roman" w:hAnsi="Times New Roman" w:eastAsia="仿宋_GB2312"/>
          <w:sz w:val="32"/>
          <w:szCs w:val="32"/>
        </w:rPr>
        <w:t>佐证材料（</w:t>
      </w:r>
      <w:r>
        <w:rPr>
          <w:rFonts w:hint="eastAsia" w:ascii="Times New Roman" w:hAnsi="Times New Roman" w:eastAsia="仿宋_GB2312"/>
          <w:sz w:val="32"/>
          <w:szCs w:val="32"/>
          <w:lang w:eastAsia="zh-CN"/>
        </w:rPr>
        <w:t>附件</w:t>
      </w:r>
      <w:r>
        <w:rPr>
          <w:rFonts w:hint="eastAsia" w:ascii="Times New Roman" w:hAnsi="Times New Roman" w:eastAsia="仿宋_GB2312"/>
          <w:sz w:val="32"/>
          <w:szCs w:val="32"/>
          <w:lang w:val="en-US" w:eastAsia="zh-CN"/>
        </w:rPr>
        <w:t>1备注要求</w:t>
      </w:r>
      <w:r>
        <w:rPr>
          <w:rFonts w:hint="eastAsia" w:ascii="Times New Roman" w:hAnsi="Times New Roman" w:eastAsia="仿宋_GB2312"/>
          <w:sz w:val="32"/>
          <w:szCs w:val="32"/>
        </w:rPr>
        <w:t>提供）。</w:t>
      </w:r>
    </w:p>
    <w:p>
      <w:pPr>
        <w:spacing w:line="600" w:lineRule="exact"/>
        <w:ind w:firstLine="640" w:firstLineChars="200"/>
        <w:rPr>
          <w:rFonts w:hint="eastAsia" w:ascii="Times New Roman" w:hAnsi="Times New Roman" w:eastAsia="仿宋_GB2312"/>
          <w:sz w:val="32"/>
          <w:szCs w:val="32"/>
        </w:rPr>
      </w:pPr>
      <w:r>
        <w:rPr>
          <w:rFonts w:hint="eastAsia" w:ascii="Times New Roman" w:hAnsi="Times New Roman" w:eastAsia="仿宋_GB2312"/>
          <w:sz w:val="32"/>
          <w:szCs w:val="32"/>
        </w:rPr>
        <w:t>（</w:t>
      </w:r>
      <w:r>
        <w:rPr>
          <w:rFonts w:hint="eastAsia" w:ascii="Times New Roman" w:hAnsi="Times New Roman" w:eastAsia="仿宋_GB2312"/>
          <w:sz w:val="32"/>
          <w:szCs w:val="32"/>
          <w:lang w:eastAsia="zh-CN"/>
        </w:rPr>
        <w:t>七</w:t>
      </w:r>
      <w:r>
        <w:rPr>
          <w:rFonts w:hint="eastAsia" w:ascii="Times New Roman" w:hAnsi="Times New Roman" w:eastAsia="仿宋_GB2312"/>
          <w:sz w:val="32"/>
          <w:szCs w:val="32"/>
        </w:rPr>
        <w:t>）</w:t>
      </w:r>
      <w:r>
        <w:rPr>
          <w:rFonts w:hint="eastAsia" w:ascii="Times New Roman" w:hAnsi="Times New Roman" w:eastAsia="仿宋_GB2312" w:cs="仿宋_GB2312"/>
          <w:sz w:val="32"/>
          <w:szCs w:val="32"/>
          <w:lang w:eastAsia="zh-CN"/>
        </w:rPr>
        <w:t>企业现有工业投资项目的，在平台填报《</w:t>
      </w:r>
      <w:r>
        <w:rPr>
          <w:rFonts w:hint="eastAsia" w:ascii="Times New Roman" w:hAnsi="仿宋_GB2312" w:eastAsia="仿宋_GB2312" w:cs="仿宋_GB2312"/>
          <w:sz w:val="32"/>
          <w:szCs w:val="32"/>
          <w:lang w:val="en-US" w:eastAsia="zh-CN"/>
        </w:rPr>
        <w:t>市倍增试点申报企业现有工业投资项目情况表》（见附件8，系统生成打印）。</w:t>
      </w:r>
    </w:p>
    <w:p>
      <w:pPr>
        <w:spacing w:line="600" w:lineRule="exact"/>
        <w:ind w:firstLine="640" w:firstLineChars="200"/>
        <w:rPr>
          <w:rFonts w:ascii="Times New Roman" w:hAnsi="Times New Roman" w:eastAsia="黑体" w:cs="黑体"/>
          <w:sz w:val="32"/>
          <w:szCs w:val="32"/>
        </w:rPr>
      </w:pPr>
      <w:r>
        <w:rPr>
          <w:rFonts w:hint="eastAsia" w:ascii="Times New Roman" w:hAnsi="黑体" w:eastAsia="黑体" w:cs="黑体"/>
          <w:sz w:val="32"/>
          <w:szCs w:val="32"/>
          <w:lang w:eastAsia="zh-CN"/>
        </w:rPr>
        <w:t>四</w:t>
      </w:r>
      <w:r>
        <w:rPr>
          <w:rFonts w:hint="eastAsia" w:ascii="Times New Roman" w:hAnsi="黑体" w:eastAsia="黑体" w:cs="黑体"/>
          <w:sz w:val="32"/>
          <w:szCs w:val="32"/>
        </w:rPr>
        <w:t>、其他</w:t>
      </w:r>
    </w:p>
    <w:p>
      <w:pPr>
        <w:spacing w:line="600" w:lineRule="exact"/>
        <w:ind w:firstLine="640" w:firstLineChars="200"/>
        <w:rPr>
          <w:rFonts w:ascii="Times New Roman" w:hAnsi="Times New Roman" w:eastAsia="仿宋_GB2312" w:cs="仿宋_GB2312"/>
          <w:sz w:val="32"/>
          <w:szCs w:val="32"/>
        </w:rPr>
      </w:pPr>
      <w:r>
        <w:rPr>
          <w:rFonts w:hint="eastAsia" w:ascii="Times New Roman" w:hAnsi="仿宋_GB2312" w:eastAsia="仿宋_GB2312" w:cs="仿宋_GB2312"/>
          <w:sz w:val="32"/>
          <w:szCs w:val="32"/>
        </w:rPr>
        <w:t>（一）根据工作安排，本次申报工作中，相关企业税收贡献统计口径</w:t>
      </w:r>
      <w:r>
        <w:rPr>
          <w:rFonts w:hint="eastAsia" w:ascii="Times New Roman" w:hAnsi="Times New Roman" w:eastAsia="仿宋_GB2312"/>
          <w:sz w:val="32"/>
          <w:szCs w:val="32"/>
        </w:rPr>
        <w:t>原则上为</w:t>
      </w:r>
      <w:r>
        <w:rPr>
          <w:rFonts w:hint="eastAsia" w:ascii="Times New Roman" w:hAnsi="Times New Roman" w:eastAsia="仿宋_GB2312"/>
          <w:sz w:val="32"/>
          <w:szCs w:val="32"/>
          <w:lang w:eastAsia="zh-CN"/>
        </w:rPr>
        <w:t>实缴税额加上进出口退税额。</w:t>
      </w:r>
    </w:p>
    <w:p>
      <w:pPr>
        <w:spacing w:line="600" w:lineRule="exact"/>
        <w:ind w:firstLine="640" w:firstLineChars="200"/>
        <w:rPr>
          <w:rFonts w:ascii="Times New Roman" w:hAnsi="Times New Roman" w:eastAsia="仿宋_GB2312"/>
          <w:sz w:val="32"/>
          <w:szCs w:val="32"/>
        </w:rPr>
      </w:pPr>
      <w:r>
        <w:rPr>
          <w:rFonts w:hint="eastAsia" w:ascii="Times New Roman" w:hAnsi="仿宋_GB2312" w:eastAsia="仿宋_GB2312" w:cs="仿宋_GB2312"/>
          <w:sz w:val="32"/>
          <w:szCs w:val="32"/>
        </w:rPr>
        <w:t>（二）</w:t>
      </w:r>
      <w:r>
        <w:rPr>
          <w:rFonts w:hint="eastAsia" w:ascii="Times New Roman" w:hAnsi="Times New Roman" w:eastAsia="仿宋_GB2312"/>
          <w:sz w:val="32"/>
          <w:szCs w:val="32"/>
        </w:rPr>
        <w:t>请申报企业明确数据报送专员，数据报送专员主要负责本企业纳入市级试点企业后的数据上报工作，具体是按市倍增办要求定期上报真实入统数据，数据报送专员的落实和上报数据质量关系到本次企业遴选和入选后每年度倍增企业考核，企业上报的各类数据除作为倍增企业遴选评使用，还将作为有关政策资金申报的基础，务必与入统数据保持一致，保证数据真实，一旦抽查发现编造和篡改数据将直接取消评选资格，且由填报方承担相应的法律责任，请务必高度重视。</w:t>
      </w:r>
    </w:p>
    <w:p>
      <w:pPr>
        <w:spacing w:line="600" w:lineRule="exact"/>
        <w:ind w:firstLine="640" w:firstLineChars="200"/>
        <w:rPr>
          <w:rFonts w:ascii="Times New Roman" w:hAnsi="Times New Roman" w:eastAsia="仿宋_GB2312"/>
          <w:sz w:val="32"/>
          <w:szCs w:val="32"/>
        </w:rPr>
      </w:pPr>
      <w:bookmarkStart w:id="0" w:name="_GoBack"/>
      <w:bookmarkEnd w:id="0"/>
      <w:r>
        <w:rPr>
          <w:rFonts w:hint="eastAsia" w:ascii="Times New Roman" w:hAnsi="仿宋_GB2312" w:eastAsia="仿宋_GB2312" w:cs="仿宋_GB2312"/>
          <w:sz w:val="32"/>
          <w:szCs w:val="32"/>
        </w:rPr>
        <w:t>附件：</w:t>
      </w:r>
      <w:r>
        <w:rPr>
          <w:rFonts w:ascii="Times New Roman" w:hAnsi="Times New Roman" w:eastAsia="仿宋_GB2312"/>
          <w:sz w:val="32"/>
          <w:szCs w:val="32"/>
        </w:rPr>
        <w:t>1</w:t>
      </w:r>
      <w:r>
        <w:rPr>
          <w:rFonts w:hint="eastAsia" w:ascii="Times New Roman" w:hAnsi="Times New Roman" w:eastAsia="仿宋_GB2312"/>
          <w:sz w:val="32"/>
          <w:szCs w:val="32"/>
          <w:lang w:val="en-US" w:eastAsia="zh-CN"/>
        </w:rPr>
        <w:t>.</w:t>
      </w:r>
      <w:r>
        <w:rPr>
          <w:rFonts w:hint="eastAsia" w:ascii="Times New Roman" w:hAnsi="Times New Roman" w:eastAsia="仿宋_GB2312"/>
          <w:sz w:val="32"/>
          <w:szCs w:val="32"/>
        </w:rPr>
        <w:t>202</w:t>
      </w:r>
      <w:r>
        <w:rPr>
          <w:rFonts w:hint="eastAsia" w:ascii="Times New Roman" w:hAnsi="Times New Roman" w:eastAsia="仿宋_GB2312"/>
          <w:sz w:val="32"/>
          <w:szCs w:val="32"/>
          <w:lang w:val="en-US" w:eastAsia="zh-CN"/>
        </w:rPr>
        <w:t>1</w:t>
      </w:r>
      <w:r>
        <w:rPr>
          <w:rFonts w:hint="eastAsia" w:ascii="Times New Roman" w:hAnsi="Times New Roman" w:eastAsia="仿宋_GB2312"/>
          <w:sz w:val="32"/>
          <w:szCs w:val="32"/>
        </w:rPr>
        <w:t>年</w:t>
      </w:r>
      <w:r>
        <w:rPr>
          <w:rFonts w:ascii="Times New Roman" w:hAnsi="Times New Roman" w:eastAsia="仿宋_GB2312"/>
          <w:sz w:val="32"/>
          <w:szCs w:val="32"/>
        </w:rPr>
        <w:t>东莞市</w:t>
      </w:r>
      <w:r>
        <w:rPr>
          <w:rFonts w:hint="eastAsia" w:ascii="Times New Roman" w:hAnsi="Times New Roman" w:eastAsia="仿宋_GB2312" w:cs="仿宋_GB2312"/>
          <w:sz w:val="32"/>
          <w:szCs w:val="32"/>
        </w:rPr>
        <w:t>“</w:t>
      </w:r>
      <w:r>
        <w:rPr>
          <w:rFonts w:hint="eastAsia" w:ascii="Times New Roman" w:hAnsi="仿宋_GB2312" w:eastAsia="仿宋_GB2312" w:cs="仿宋_GB2312"/>
          <w:sz w:val="32"/>
          <w:szCs w:val="32"/>
        </w:rPr>
        <w:t>倍增计划</w:t>
      </w:r>
      <w:r>
        <w:rPr>
          <w:rFonts w:hint="eastAsia" w:ascii="Times New Roman" w:hAnsi="Times New Roman" w:eastAsia="仿宋_GB2312" w:cs="仿宋_GB2312"/>
          <w:sz w:val="32"/>
          <w:szCs w:val="32"/>
        </w:rPr>
        <w:t>”</w:t>
      </w:r>
      <w:r>
        <w:rPr>
          <w:rFonts w:hint="eastAsia" w:ascii="Times New Roman" w:hAnsi="仿宋_GB2312" w:eastAsia="仿宋_GB2312" w:cs="仿宋_GB2312"/>
          <w:sz w:val="32"/>
          <w:szCs w:val="32"/>
        </w:rPr>
        <w:t>试点企业</w:t>
      </w:r>
      <w:r>
        <w:rPr>
          <w:rFonts w:ascii="Times New Roman" w:hAnsi="Times New Roman" w:eastAsia="仿宋_GB2312"/>
          <w:sz w:val="32"/>
          <w:szCs w:val="32"/>
        </w:rPr>
        <w:t>申请表</w:t>
      </w:r>
    </w:p>
    <w:p>
      <w:pPr>
        <w:spacing w:line="600" w:lineRule="exact"/>
        <w:ind w:firstLine="640"/>
        <w:rPr>
          <w:rFonts w:ascii="Times New Roman" w:hAnsi="Times New Roman" w:eastAsia="仿宋_GB2312"/>
          <w:sz w:val="32"/>
          <w:szCs w:val="32"/>
        </w:rPr>
      </w:pPr>
      <w:r>
        <w:rPr>
          <w:rFonts w:hint="eastAsia" w:ascii="Times New Roman" w:hAnsi="Times New Roman" w:eastAsia="仿宋_GB2312" w:cs="仿宋_GB2312"/>
          <w:sz w:val="32"/>
          <w:szCs w:val="32"/>
        </w:rPr>
        <w:t xml:space="preserve">      </w:t>
      </w:r>
      <w:r>
        <w:rPr>
          <w:rFonts w:ascii="Times New Roman" w:hAnsi="Times New Roman" w:eastAsia="仿宋_GB2312"/>
          <w:sz w:val="32"/>
          <w:szCs w:val="32"/>
        </w:rPr>
        <w:t>2</w:t>
      </w:r>
      <w:r>
        <w:rPr>
          <w:rFonts w:hint="eastAsia" w:ascii="Times New Roman" w:hAnsi="Times New Roman" w:eastAsia="仿宋_GB2312"/>
          <w:sz w:val="32"/>
          <w:szCs w:val="32"/>
          <w:lang w:val="en-US" w:eastAsia="zh-CN"/>
        </w:rPr>
        <w:t>.</w:t>
      </w:r>
      <w:r>
        <w:rPr>
          <w:rFonts w:hint="eastAsia" w:ascii="Times New Roman" w:hAnsi="Times New Roman" w:eastAsia="仿宋_GB2312"/>
          <w:sz w:val="32"/>
          <w:szCs w:val="32"/>
        </w:rPr>
        <w:t>202</w:t>
      </w:r>
      <w:r>
        <w:rPr>
          <w:rFonts w:hint="eastAsia" w:ascii="Times New Roman" w:hAnsi="Times New Roman" w:eastAsia="仿宋_GB2312"/>
          <w:sz w:val="32"/>
          <w:szCs w:val="32"/>
          <w:lang w:val="en-US" w:eastAsia="zh-CN"/>
        </w:rPr>
        <w:t>1</w:t>
      </w:r>
      <w:r>
        <w:rPr>
          <w:rFonts w:hint="eastAsia" w:ascii="Times New Roman" w:hAnsi="Times New Roman" w:eastAsia="仿宋_GB2312"/>
          <w:sz w:val="32"/>
          <w:szCs w:val="32"/>
        </w:rPr>
        <w:t>年</w:t>
      </w:r>
      <w:r>
        <w:rPr>
          <w:rFonts w:ascii="Times New Roman" w:hAnsi="Times New Roman" w:eastAsia="仿宋_GB2312"/>
          <w:sz w:val="32"/>
          <w:szCs w:val="32"/>
        </w:rPr>
        <w:t>东莞市</w:t>
      </w:r>
      <w:r>
        <w:rPr>
          <w:rFonts w:hint="eastAsia" w:ascii="Times New Roman" w:hAnsi="Times New Roman" w:eastAsia="仿宋_GB2312" w:cs="仿宋_GB2312"/>
          <w:sz w:val="32"/>
          <w:szCs w:val="32"/>
        </w:rPr>
        <w:t>“</w:t>
      </w:r>
      <w:r>
        <w:rPr>
          <w:rFonts w:hint="eastAsia" w:ascii="Times New Roman" w:hAnsi="仿宋_GB2312" w:eastAsia="仿宋_GB2312" w:cs="仿宋_GB2312"/>
          <w:sz w:val="32"/>
          <w:szCs w:val="32"/>
        </w:rPr>
        <w:t>倍增计划</w:t>
      </w:r>
      <w:r>
        <w:rPr>
          <w:rFonts w:hint="eastAsia" w:ascii="Times New Roman" w:hAnsi="Times New Roman" w:eastAsia="仿宋_GB2312" w:cs="仿宋_GB2312"/>
          <w:sz w:val="32"/>
          <w:szCs w:val="32"/>
        </w:rPr>
        <w:t>”</w:t>
      </w:r>
      <w:r>
        <w:rPr>
          <w:rFonts w:hint="eastAsia" w:ascii="Times New Roman" w:hAnsi="Times New Roman" w:eastAsia="仿宋_GB2312"/>
          <w:sz w:val="32"/>
          <w:szCs w:val="32"/>
        </w:rPr>
        <w:t>申报企业承诺书</w:t>
      </w:r>
    </w:p>
    <w:p>
      <w:pPr>
        <w:spacing w:line="600" w:lineRule="exact"/>
        <w:ind w:left="2055" w:leftChars="750" w:hanging="480" w:hangingChars="150"/>
        <w:rPr>
          <w:rFonts w:ascii="Times New Roman" w:hAnsi="Times New Roman" w:eastAsia="仿宋_GB2312" w:cs="仿宋_GB2312"/>
          <w:sz w:val="32"/>
          <w:szCs w:val="32"/>
        </w:rPr>
      </w:pPr>
      <w:r>
        <w:rPr>
          <w:rFonts w:hint="eastAsia" w:ascii="Times New Roman" w:hAnsi="Times New Roman" w:eastAsia="仿宋_GB2312"/>
          <w:sz w:val="32"/>
          <w:szCs w:val="32"/>
        </w:rPr>
        <w:t>3</w:t>
      </w:r>
      <w:r>
        <w:rPr>
          <w:rFonts w:hint="eastAsia" w:ascii="Times New Roman" w:hAnsi="Times New Roman" w:eastAsia="仿宋_GB2312"/>
          <w:sz w:val="32"/>
          <w:szCs w:val="32"/>
          <w:lang w:val="en-US" w:eastAsia="zh-CN"/>
        </w:rPr>
        <w:t>.</w:t>
      </w:r>
      <w:r>
        <w:rPr>
          <w:rFonts w:hint="eastAsia" w:ascii="Times New Roman" w:hAnsi="Times New Roman" w:eastAsia="仿宋_GB2312" w:cs="仿宋_GB2312"/>
          <w:sz w:val="32"/>
          <w:szCs w:val="32"/>
        </w:rPr>
        <w:t>202</w:t>
      </w:r>
      <w:r>
        <w:rPr>
          <w:rFonts w:hint="eastAsia" w:ascii="Times New Roman" w:hAnsi="Times New Roman" w:eastAsia="仿宋_GB2312" w:cs="仿宋_GB2312"/>
          <w:sz w:val="32"/>
          <w:szCs w:val="32"/>
          <w:lang w:val="en-US" w:eastAsia="zh-CN"/>
        </w:rPr>
        <w:t>1</w:t>
      </w:r>
      <w:r>
        <w:rPr>
          <w:rFonts w:hint="eastAsia" w:ascii="Times New Roman" w:hAnsi="仿宋_GB2312" w:eastAsia="仿宋_GB2312" w:cs="仿宋_GB2312"/>
          <w:sz w:val="32"/>
          <w:szCs w:val="32"/>
        </w:rPr>
        <w:t>年东莞市</w:t>
      </w:r>
      <w:r>
        <w:rPr>
          <w:rFonts w:hint="eastAsia" w:ascii="Times New Roman" w:hAnsi="Times New Roman" w:eastAsia="仿宋_GB2312" w:cs="仿宋_GB2312"/>
          <w:sz w:val="32"/>
          <w:szCs w:val="32"/>
        </w:rPr>
        <w:t>“</w:t>
      </w:r>
      <w:r>
        <w:rPr>
          <w:rFonts w:hint="eastAsia" w:ascii="Times New Roman" w:hAnsi="仿宋_GB2312" w:eastAsia="仿宋_GB2312" w:cs="仿宋_GB2312"/>
          <w:sz w:val="32"/>
          <w:szCs w:val="32"/>
        </w:rPr>
        <w:t>倍增计划</w:t>
      </w:r>
      <w:r>
        <w:rPr>
          <w:rFonts w:hint="eastAsia" w:ascii="Times New Roman" w:hAnsi="Times New Roman" w:eastAsia="仿宋_GB2312" w:cs="仿宋_GB2312"/>
          <w:sz w:val="32"/>
          <w:szCs w:val="32"/>
        </w:rPr>
        <w:t>”</w:t>
      </w:r>
      <w:r>
        <w:rPr>
          <w:rFonts w:hint="eastAsia" w:ascii="Times New Roman" w:hAnsi="仿宋_GB2312" w:eastAsia="仿宋_GB2312" w:cs="仿宋_GB2312"/>
          <w:sz w:val="32"/>
          <w:szCs w:val="32"/>
        </w:rPr>
        <w:t>企业遴选纸质资料提交要求及倍增方案建议提纲</w:t>
      </w:r>
    </w:p>
    <w:p>
      <w:pPr>
        <w:spacing w:line="600" w:lineRule="exact"/>
        <w:ind w:left="2055" w:leftChars="750" w:hanging="480" w:hangingChars="150"/>
        <w:rPr>
          <w:rFonts w:ascii="Times New Roman" w:hAnsi="Times New Roman" w:eastAsia="仿宋_GB2312"/>
          <w:sz w:val="32"/>
          <w:szCs w:val="32"/>
        </w:rPr>
      </w:pPr>
      <w:r>
        <w:rPr>
          <w:rFonts w:hint="eastAsia" w:ascii="Times New Roman" w:hAnsi="Times New Roman" w:eastAsia="仿宋_GB2312" w:cs="仿宋_GB2312"/>
          <w:sz w:val="32"/>
          <w:szCs w:val="32"/>
        </w:rPr>
        <w:t>4.</w:t>
      </w:r>
      <w:r>
        <w:rPr>
          <w:rFonts w:hint="eastAsia" w:ascii="Times New Roman" w:hAnsi="Times New Roman" w:eastAsia="仿宋_GB2312"/>
          <w:sz w:val="32"/>
          <w:szCs w:val="32"/>
        </w:rPr>
        <w:t>东莞市企业公共服务平台企业报表上报操作指南</w:t>
      </w:r>
    </w:p>
    <w:p>
      <w:pPr>
        <w:spacing w:line="600" w:lineRule="exact"/>
        <w:ind w:left="2055" w:leftChars="750" w:hanging="480" w:hangingChars="150"/>
        <w:rPr>
          <w:rFonts w:ascii="Times New Roman" w:hAnsi="仿宋_GB2312" w:eastAsia="仿宋_GB2312" w:cs="仿宋_GB2312"/>
          <w:sz w:val="32"/>
          <w:szCs w:val="32"/>
        </w:rPr>
      </w:pPr>
      <w:r>
        <w:rPr>
          <w:rFonts w:hint="eastAsia" w:ascii="Times New Roman" w:hAnsi="Times New Roman" w:eastAsia="仿宋_GB2312"/>
          <w:sz w:val="32"/>
          <w:szCs w:val="32"/>
        </w:rPr>
        <w:t>5</w:t>
      </w:r>
      <w:r>
        <w:rPr>
          <w:rFonts w:hint="eastAsia" w:ascii="Times New Roman" w:hAnsi="Times New Roman" w:eastAsia="仿宋_GB2312" w:cs="仿宋_GB2312"/>
          <w:sz w:val="32"/>
          <w:szCs w:val="32"/>
        </w:rPr>
        <w:t>.申报企业企莞家平台上传报表清单</w:t>
      </w:r>
    </w:p>
    <w:p>
      <w:pPr>
        <w:spacing w:line="600" w:lineRule="exact"/>
        <w:ind w:left="2055" w:leftChars="750" w:hanging="480" w:hangingChars="150"/>
        <w:rPr>
          <w:rFonts w:ascii="Times New Roman" w:hAnsi="Times New Roman" w:eastAsia="仿宋_GB2312" w:cs="仿宋_GB2312"/>
          <w:color w:val="FF0000"/>
          <w:sz w:val="32"/>
          <w:szCs w:val="32"/>
        </w:rPr>
      </w:pPr>
      <w:r>
        <w:rPr>
          <w:rFonts w:hint="eastAsia" w:ascii="Times New Roman" w:hAnsi="仿宋_GB2312" w:eastAsia="仿宋_GB2312" w:cs="仿宋_GB2312"/>
          <w:sz w:val="32"/>
          <w:szCs w:val="32"/>
        </w:rPr>
        <w:t>6.东莞市各</w:t>
      </w:r>
      <w:r>
        <w:rPr>
          <w:rFonts w:hint="eastAsia" w:ascii="Times New Roman" w:hAnsi="Times New Roman" w:eastAsia="仿宋_GB2312"/>
          <w:kern w:val="0"/>
          <w:sz w:val="32"/>
          <w:szCs w:val="32"/>
        </w:rPr>
        <w:t>园区、镇（街）</w:t>
      </w:r>
      <w:r>
        <w:rPr>
          <w:rFonts w:hint="eastAsia" w:ascii="Times New Roman" w:hAnsi="仿宋_GB2312" w:eastAsia="仿宋_GB2312" w:cs="仿宋_GB2312"/>
          <w:sz w:val="32"/>
          <w:szCs w:val="32"/>
        </w:rPr>
        <w:t>倍增办试点企业遴选业务联系人名单</w:t>
      </w:r>
    </w:p>
    <w:p>
      <w:pPr>
        <w:spacing w:line="600" w:lineRule="exact"/>
        <w:rPr>
          <w:rFonts w:hint="eastAsia" w:ascii="Times New Roman" w:hAnsi="仿宋_GB2312" w:eastAsia="仿宋_GB2312" w:cs="仿宋_GB2312"/>
          <w:sz w:val="32"/>
          <w:szCs w:val="32"/>
          <w:lang w:val="en-US" w:eastAsia="zh-CN"/>
        </w:rPr>
      </w:pPr>
      <w:r>
        <w:rPr>
          <w:rFonts w:hint="eastAsia" w:ascii="Times New Roman" w:hAnsi="Times New Roman" w:eastAsia="黑体"/>
          <w:kern w:val="0"/>
          <w:sz w:val="32"/>
          <w:szCs w:val="32"/>
          <w:lang w:val="en-US" w:eastAsia="zh-CN"/>
        </w:rPr>
        <w:t xml:space="preserve">          7.</w:t>
      </w:r>
      <w:r>
        <w:rPr>
          <w:rFonts w:hint="eastAsia" w:ascii="Times New Roman" w:hAnsi="仿宋_GB2312" w:eastAsia="仿宋_GB2312" w:cs="仿宋_GB2312"/>
          <w:sz w:val="32"/>
          <w:szCs w:val="32"/>
          <w:lang w:val="en-US" w:eastAsia="zh-CN"/>
        </w:rPr>
        <w:t>市倍增办对口联系各镇街服务专员联系方式</w:t>
      </w:r>
    </w:p>
    <w:p>
      <w:pPr>
        <w:spacing w:line="600" w:lineRule="exact"/>
        <w:rPr>
          <w:rFonts w:hint="eastAsia" w:ascii="Times New Roman" w:hAnsi="仿宋_GB2312" w:eastAsia="仿宋_GB2312" w:cs="仿宋_GB2312"/>
          <w:sz w:val="32"/>
          <w:szCs w:val="32"/>
          <w:lang w:val="en-US" w:eastAsia="zh-CN"/>
        </w:rPr>
      </w:pPr>
      <w:r>
        <w:rPr>
          <w:rFonts w:hint="eastAsia" w:ascii="Times New Roman" w:hAnsi="仿宋_GB2312" w:eastAsia="仿宋_GB2312" w:cs="仿宋_GB2312"/>
          <w:sz w:val="32"/>
          <w:szCs w:val="32"/>
          <w:lang w:val="en-US" w:eastAsia="zh-CN"/>
        </w:rPr>
        <w:t xml:space="preserve">          8.市倍增试点申报企业现有工业投资项目情况表</w:t>
      </w:r>
    </w:p>
    <w:p>
      <w:pPr>
        <w:spacing w:line="600" w:lineRule="exact"/>
        <w:rPr>
          <w:rFonts w:hint="eastAsia" w:ascii="Times New Roman" w:hAnsi="Times New Roman" w:eastAsia="黑体"/>
          <w:kern w:val="0"/>
          <w:sz w:val="32"/>
          <w:szCs w:val="32"/>
          <w:lang w:val="en-US" w:eastAsia="zh-CN"/>
        </w:rPr>
      </w:pPr>
    </w:p>
    <w:p>
      <w:pPr>
        <w:spacing w:line="600" w:lineRule="exact"/>
        <w:rPr>
          <w:rFonts w:hint="eastAsia" w:ascii="Times New Roman" w:hAnsi="Times New Roman" w:eastAsia="黑体"/>
          <w:kern w:val="0"/>
          <w:sz w:val="32"/>
          <w:szCs w:val="32"/>
          <w:lang w:val="en-US" w:eastAsia="zh-CN"/>
        </w:rPr>
        <w:sectPr>
          <w:footerReference r:id="rId3" w:type="default"/>
          <w:footerReference r:id="rId4" w:type="even"/>
          <w:pgSz w:w="11906" w:h="16838"/>
          <w:pgMar w:top="1701" w:right="1531" w:bottom="1531" w:left="1531" w:header="851" w:footer="992" w:gutter="0"/>
          <w:pgBorders>
            <w:top w:val="none" w:sz="0" w:space="0"/>
            <w:left w:val="none" w:sz="0" w:space="0"/>
            <w:bottom w:val="none" w:sz="0" w:space="0"/>
            <w:right w:val="none" w:sz="0" w:space="0"/>
          </w:pgBorders>
          <w:pgNumType w:fmt="numberInDash"/>
          <w:cols w:space="720" w:num="1"/>
          <w:docGrid w:type="lines" w:linePitch="312" w:charSpace="0"/>
        </w:sectPr>
      </w:pPr>
      <w:r>
        <w:rPr>
          <w:rFonts w:hint="eastAsia" w:ascii="Times New Roman" w:hAnsi="Times New Roman" w:eastAsia="黑体"/>
          <w:kern w:val="0"/>
          <w:sz w:val="32"/>
          <w:szCs w:val="32"/>
          <w:lang w:val="en-US" w:eastAsia="zh-CN"/>
        </w:rPr>
        <w:t xml:space="preserve">        </w:t>
      </w:r>
    </w:p>
    <w:p>
      <w:pPr>
        <w:spacing w:line="600" w:lineRule="exact"/>
        <w:rPr>
          <w:rFonts w:ascii="Times New Roman" w:hAnsi="Times New Roman" w:eastAsia="黑体"/>
          <w:kern w:val="0"/>
          <w:sz w:val="32"/>
          <w:szCs w:val="32"/>
        </w:rPr>
      </w:pPr>
      <w:r>
        <w:rPr>
          <w:rFonts w:ascii="Times New Roman" w:hAnsi="Times New Roman" w:eastAsia="黑体"/>
          <w:kern w:val="0"/>
          <w:sz w:val="32"/>
          <w:szCs w:val="32"/>
        </w:rPr>
        <w:t>附件</w:t>
      </w:r>
      <w:r>
        <w:rPr>
          <w:rFonts w:hint="eastAsia" w:ascii="Times New Roman" w:hAnsi="Times New Roman" w:eastAsia="黑体"/>
          <w:kern w:val="0"/>
          <w:sz w:val="32"/>
          <w:szCs w:val="32"/>
        </w:rPr>
        <w:t>1</w:t>
      </w:r>
      <w:r>
        <w:rPr>
          <w:rFonts w:ascii="Times New Roman" w:hAnsi="Times New Roman" w:eastAsia="黑体"/>
          <w:kern w:val="0"/>
          <w:sz w:val="32"/>
          <w:szCs w:val="32"/>
        </w:rPr>
        <w:t>：</w:t>
      </w:r>
    </w:p>
    <w:p>
      <w:pPr>
        <w:jc w:val="center"/>
        <w:rPr>
          <w:rFonts w:ascii="Times New Roman" w:hAnsi="Times New Roman" w:eastAsia="方正小标宋简体"/>
          <w:sz w:val="40"/>
          <w:szCs w:val="44"/>
        </w:rPr>
      </w:pPr>
      <w:r>
        <w:rPr>
          <w:rFonts w:ascii="Times New Roman" w:hAnsi="Times New Roman" w:eastAsia="方正小标宋简体"/>
          <w:sz w:val="40"/>
          <w:szCs w:val="44"/>
        </w:rPr>
        <w:t>20</w:t>
      </w:r>
      <w:r>
        <w:rPr>
          <w:rFonts w:hint="eastAsia" w:ascii="Times New Roman" w:hAnsi="Times New Roman" w:eastAsia="方正小标宋简体"/>
          <w:sz w:val="40"/>
          <w:szCs w:val="44"/>
        </w:rPr>
        <w:t>21年东莞市“倍增计划”试点企业申请表</w:t>
      </w:r>
    </w:p>
    <w:tbl>
      <w:tblPr>
        <w:tblStyle w:val="10"/>
        <w:tblW w:w="1061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67"/>
        <w:gridCol w:w="1529"/>
        <w:gridCol w:w="295"/>
        <w:gridCol w:w="1390"/>
        <w:gridCol w:w="218"/>
        <w:gridCol w:w="1422"/>
        <w:gridCol w:w="820"/>
        <w:gridCol w:w="494"/>
        <w:gridCol w:w="388"/>
        <w:gridCol w:w="1192"/>
        <w:gridCol w:w="9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0611" w:type="dxa"/>
            <w:gridSpan w:val="12"/>
            <w:vAlign w:val="center"/>
          </w:tcPr>
          <w:p>
            <w:pPr>
              <w:widowControl/>
              <w:jc w:val="center"/>
              <w:rPr>
                <w:rFonts w:ascii="宋体" w:hAnsi="宋体" w:cs="宋体"/>
                <w:b/>
                <w:kern w:val="0"/>
                <w:sz w:val="20"/>
                <w:szCs w:val="20"/>
              </w:rPr>
            </w:pPr>
            <w:r>
              <w:rPr>
                <w:rFonts w:hint="eastAsia" w:ascii="宋体" w:hAnsi="宋体" w:cs="宋体"/>
                <w:b/>
                <w:kern w:val="0"/>
                <w:sz w:val="20"/>
                <w:szCs w:val="20"/>
              </w:rPr>
              <w:t>一、企业基本情况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868" w:type="dxa"/>
            <w:gridSpan w:val="2"/>
            <w:vAlign w:val="center"/>
          </w:tcPr>
          <w:p>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企业名称</w:t>
            </w:r>
          </w:p>
        </w:tc>
        <w:tc>
          <w:tcPr>
            <w:tcW w:w="8743" w:type="dxa"/>
            <w:gridSpan w:val="10"/>
            <w:vAlign w:val="center"/>
          </w:tcPr>
          <w:p>
            <w:pPr>
              <w:widowControl/>
              <w:jc w:val="center"/>
              <w:rPr>
                <w:rFonts w:ascii="宋体" w:hAnsi="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868" w:type="dxa"/>
            <w:gridSpan w:val="2"/>
            <w:vAlign w:val="center"/>
          </w:tcPr>
          <w:p>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统一社会信用代码</w:t>
            </w:r>
          </w:p>
        </w:tc>
        <w:tc>
          <w:tcPr>
            <w:tcW w:w="3214" w:type="dxa"/>
            <w:gridSpan w:val="3"/>
            <w:vAlign w:val="center"/>
          </w:tcPr>
          <w:p>
            <w:pPr>
              <w:widowControl/>
              <w:jc w:val="center"/>
              <w:rPr>
                <w:rFonts w:ascii="宋体" w:hAnsi="宋体"/>
                <w:kern w:val="0"/>
                <w:sz w:val="20"/>
                <w:szCs w:val="20"/>
              </w:rPr>
            </w:pPr>
          </w:p>
        </w:tc>
        <w:tc>
          <w:tcPr>
            <w:tcW w:w="1640" w:type="dxa"/>
            <w:gridSpan w:val="2"/>
            <w:vAlign w:val="center"/>
          </w:tcPr>
          <w:p>
            <w:pPr>
              <w:widowControl/>
              <w:jc w:val="center"/>
              <w:rPr>
                <w:rFonts w:ascii="宋体" w:hAnsi="宋体" w:cs="宋体"/>
                <w:kern w:val="0"/>
                <w:sz w:val="20"/>
                <w:szCs w:val="20"/>
              </w:rPr>
            </w:pPr>
            <w:r>
              <w:rPr>
                <w:rFonts w:hint="eastAsia" w:ascii="宋体" w:hAnsi="宋体" w:cs="宋体"/>
                <w:kern w:val="0"/>
                <w:sz w:val="20"/>
                <w:szCs w:val="20"/>
              </w:rPr>
              <w:t>登记注册类型</w:t>
            </w:r>
          </w:p>
        </w:tc>
        <w:tc>
          <w:tcPr>
            <w:tcW w:w="3889" w:type="dxa"/>
            <w:gridSpan w:val="5"/>
            <w:vAlign w:val="center"/>
          </w:tcPr>
          <w:p>
            <w:pPr>
              <w:widowControl/>
              <w:jc w:val="center"/>
              <w:rPr>
                <w:rFonts w:ascii="宋体" w:hAnsi="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jc w:val="center"/>
        </w:trPr>
        <w:tc>
          <w:tcPr>
            <w:tcW w:w="1868" w:type="dxa"/>
            <w:gridSpan w:val="2"/>
            <w:vAlign w:val="center"/>
          </w:tcPr>
          <w:p>
            <w:pPr>
              <w:widowControl/>
              <w:jc w:val="left"/>
              <w:rPr>
                <w:rFonts w:ascii="宋体" w:hAnsi="宋体" w:cs="宋体"/>
                <w:b/>
                <w:bCs/>
                <w:kern w:val="0"/>
                <w:sz w:val="20"/>
                <w:szCs w:val="20"/>
              </w:rPr>
            </w:pPr>
            <w:r>
              <w:rPr>
                <w:rFonts w:hint="eastAsia" w:ascii="宋体" w:hAnsi="宋体" w:cs="宋体"/>
                <w:b/>
                <w:bCs/>
                <w:kern w:val="0"/>
                <w:sz w:val="20"/>
                <w:szCs w:val="20"/>
              </w:rPr>
              <w:t>注册资本</w:t>
            </w:r>
          </w:p>
        </w:tc>
        <w:tc>
          <w:tcPr>
            <w:tcW w:w="1824" w:type="dxa"/>
            <w:gridSpan w:val="2"/>
            <w:vAlign w:val="center"/>
          </w:tcPr>
          <w:p>
            <w:pPr>
              <w:widowControl/>
              <w:jc w:val="center"/>
              <w:rPr>
                <w:rFonts w:ascii="宋体" w:hAnsi="宋体"/>
                <w:kern w:val="0"/>
                <w:sz w:val="20"/>
                <w:szCs w:val="20"/>
              </w:rPr>
            </w:pPr>
          </w:p>
        </w:tc>
        <w:tc>
          <w:tcPr>
            <w:tcW w:w="1390" w:type="dxa"/>
            <w:vAlign w:val="center"/>
          </w:tcPr>
          <w:p>
            <w:pPr>
              <w:widowControl/>
              <w:jc w:val="center"/>
              <w:rPr>
                <w:rFonts w:ascii="宋体" w:hAnsi="宋体" w:cs="宋体"/>
                <w:kern w:val="0"/>
                <w:sz w:val="20"/>
                <w:szCs w:val="20"/>
              </w:rPr>
            </w:pPr>
            <w:r>
              <w:rPr>
                <w:rFonts w:hint="eastAsia" w:ascii="宋体" w:hAnsi="宋体" w:cs="宋体"/>
                <w:kern w:val="0"/>
                <w:sz w:val="20"/>
                <w:szCs w:val="20"/>
              </w:rPr>
              <w:t>资本币种</w:t>
            </w:r>
          </w:p>
        </w:tc>
        <w:tc>
          <w:tcPr>
            <w:tcW w:w="1640" w:type="dxa"/>
            <w:gridSpan w:val="2"/>
            <w:vAlign w:val="center"/>
          </w:tcPr>
          <w:p>
            <w:pPr>
              <w:widowControl/>
              <w:jc w:val="center"/>
              <w:rPr>
                <w:rFonts w:ascii="宋体" w:hAnsi="宋体" w:cs="宋体"/>
                <w:kern w:val="0"/>
                <w:sz w:val="20"/>
                <w:szCs w:val="20"/>
              </w:rPr>
            </w:pPr>
            <w:r>
              <w:rPr>
                <w:rFonts w:hint="eastAsia" w:ascii="宋体" w:hAnsi="宋体" w:cs="宋体"/>
                <w:kern w:val="0"/>
                <w:sz w:val="20"/>
                <w:szCs w:val="20"/>
              </w:rPr>
              <w:t>人民币</w:t>
            </w:r>
          </w:p>
        </w:tc>
        <w:tc>
          <w:tcPr>
            <w:tcW w:w="1702" w:type="dxa"/>
            <w:gridSpan w:val="3"/>
            <w:vAlign w:val="center"/>
          </w:tcPr>
          <w:p>
            <w:pPr>
              <w:widowControl/>
              <w:jc w:val="center"/>
              <w:rPr>
                <w:rFonts w:ascii="宋体" w:hAnsi="宋体"/>
                <w:b/>
                <w:color w:val="FF0000"/>
                <w:kern w:val="0"/>
                <w:sz w:val="20"/>
                <w:szCs w:val="20"/>
              </w:rPr>
            </w:pPr>
            <w:r>
              <w:rPr>
                <w:rFonts w:hint="eastAsia" w:ascii="宋体" w:hAnsi="宋体" w:cs="宋体"/>
                <w:b/>
                <w:color w:val="FF0000"/>
                <w:kern w:val="0"/>
                <w:sz w:val="20"/>
                <w:szCs w:val="20"/>
              </w:rPr>
              <w:t>成立日期</w:t>
            </w:r>
          </w:p>
        </w:tc>
        <w:tc>
          <w:tcPr>
            <w:tcW w:w="2187" w:type="dxa"/>
            <w:gridSpan w:val="2"/>
            <w:vAlign w:val="center"/>
          </w:tcPr>
          <w:p>
            <w:pPr>
              <w:widowControl/>
              <w:jc w:val="center"/>
              <w:rPr>
                <w:rFonts w:ascii="宋体" w:hAnsi="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868" w:type="dxa"/>
            <w:gridSpan w:val="2"/>
            <w:vAlign w:val="center"/>
          </w:tcPr>
          <w:p>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所属镇街（园区）</w:t>
            </w:r>
          </w:p>
        </w:tc>
        <w:tc>
          <w:tcPr>
            <w:tcW w:w="3214" w:type="dxa"/>
            <w:gridSpan w:val="3"/>
            <w:vAlign w:val="center"/>
          </w:tcPr>
          <w:p>
            <w:pPr>
              <w:widowControl/>
              <w:jc w:val="center"/>
              <w:rPr>
                <w:rFonts w:ascii="宋体" w:hAnsi="宋体"/>
                <w:kern w:val="0"/>
                <w:sz w:val="20"/>
                <w:szCs w:val="20"/>
              </w:rPr>
            </w:pPr>
          </w:p>
        </w:tc>
        <w:tc>
          <w:tcPr>
            <w:tcW w:w="1640" w:type="dxa"/>
            <w:gridSpan w:val="2"/>
            <w:vAlign w:val="center"/>
          </w:tcPr>
          <w:p>
            <w:pPr>
              <w:widowControl/>
              <w:jc w:val="center"/>
              <w:rPr>
                <w:rFonts w:ascii="宋体" w:hAnsi="宋体" w:cs="宋体"/>
                <w:kern w:val="0"/>
                <w:sz w:val="20"/>
                <w:szCs w:val="20"/>
              </w:rPr>
            </w:pPr>
            <w:r>
              <w:rPr>
                <w:rFonts w:hint="eastAsia" w:ascii="宋体" w:hAnsi="宋体" w:cs="宋体"/>
                <w:kern w:val="0"/>
                <w:sz w:val="20"/>
                <w:szCs w:val="20"/>
              </w:rPr>
              <w:t>营业执照地址</w:t>
            </w:r>
          </w:p>
        </w:tc>
        <w:tc>
          <w:tcPr>
            <w:tcW w:w="3889" w:type="dxa"/>
            <w:gridSpan w:val="5"/>
            <w:vAlign w:val="center"/>
          </w:tcPr>
          <w:p>
            <w:pPr>
              <w:widowControl/>
              <w:jc w:val="center"/>
              <w:rPr>
                <w:rFonts w:ascii="宋体" w:hAnsi="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2" w:hRule="atLeast"/>
          <w:jc w:val="center"/>
        </w:trPr>
        <w:tc>
          <w:tcPr>
            <w:tcW w:w="1868" w:type="dxa"/>
            <w:gridSpan w:val="2"/>
            <w:vAlign w:val="center"/>
          </w:tcPr>
          <w:p>
            <w:pPr>
              <w:widowControl/>
              <w:jc w:val="left"/>
              <w:rPr>
                <w:rFonts w:ascii="宋体" w:hAnsi="宋体" w:cs="宋体"/>
                <w:b/>
                <w:bCs/>
                <w:strike/>
                <w:color w:val="FF0000"/>
                <w:kern w:val="0"/>
                <w:sz w:val="20"/>
                <w:szCs w:val="20"/>
              </w:rPr>
            </w:pPr>
            <w:r>
              <w:rPr>
                <w:rFonts w:hint="eastAsia" w:ascii="宋体" w:hAnsi="宋体" w:cs="宋体"/>
                <w:b/>
                <w:bCs/>
                <w:color w:val="FF0000"/>
                <w:kern w:val="0"/>
                <w:sz w:val="20"/>
                <w:szCs w:val="20"/>
              </w:rPr>
              <w:t>性质</w:t>
            </w:r>
          </w:p>
        </w:tc>
        <w:tc>
          <w:tcPr>
            <w:tcW w:w="3214" w:type="dxa"/>
            <w:gridSpan w:val="3"/>
            <w:vAlign w:val="center"/>
          </w:tcPr>
          <w:p>
            <w:pPr>
              <w:widowControl/>
              <w:jc w:val="center"/>
              <w:rPr>
                <w:rFonts w:ascii="宋体" w:hAnsi="宋体"/>
                <w:strike/>
                <w:kern w:val="0"/>
                <w:sz w:val="20"/>
                <w:szCs w:val="20"/>
              </w:rPr>
            </w:pPr>
            <w:r>
              <w:rPr>
                <w:rFonts w:hint="eastAsia" w:ascii="宋体" w:hAnsi="宋体" w:cs="宋体"/>
                <w:kern w:val="0"/>
                <w:sz w:val="20"/>
                <w:szCs w:val="20"/>
              </w:rPr>
              <w:t>内资企业□</w:t>
            </w:r>
          </w:p>
        </w:tc>
        <w:tc>
          <w:tcPr>
            <w:tcW w:w="2460" w:type="dxa"/>
            <w:gridSpan w:val="3"/>
            <w:vAlign w:val="center"/>
          </w:tcPr>
          <w:p>
            <w:pPr>
              <w:widowControl/>
              <w:jc w:val="center"/>
              <w:rPr>
                <w:rFonts w:ascii="宋体" w:hAnsi="宋体" w:cs="宋体"/>
                <w:kern w:val="0"/>
                <w:sz w:val="20"/>
                <w:szCs w:val="20"/>
              </w:rPr>
            </w:pPr>
            <w:r>
              <w:rPr>
                <w:rFonts w:hint="eastAsia" w:ascii="宋体" w:hAnsi="宋体" w:cs="宋体"/>
                <w:kern w:val="0"/>
                <w:sz w:val="20"/>
                <w:szCs w:val="20"/>
              </w:rPr>
              <w:t>外资企业□</w:t>
            </w:r>
          </w:p>
        </w:tc>
        <w:tc>
          <w:tcPr>
            <w:tcW w:w="3069" w:type="dxa"/>
            <w:gridSpan w:val="4"/>
            <w:vAlign w:val="center"/>
          </w:tcPr>
          <w:p>
            <w:pPr>
              <w:widowControl/>
              <w:jc w:val="center"/>
              <w:rPr>
                <w:rFonts w:ascii="宋体" w:hAnsi="宋体" w:cs="宋体"/>
                <w:kern w:val="0"/>
                <w:sz w:val="20"/>
                <w:szCs w:val="20"/>
              </w:rPr>
            </w:pPr>
            <w:r>
              <w:rPr>
                <w:rFonts w:hint="eastAsia" w:ascii="宋体" w:hAnsi="宋体" w:cs="宋体"/>
                <w:kern w:val="0"/>
                <w:sz w:val="20"/>
                <w:szCs w:val="20"/>
              </w:rPr>
              <w:t>国有企业（含国有控股）□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868" w:type="dxa"/>
            <w:gridSpan w:val="2"/>
            <w:vAlign w:val="center"/>
          </w:tcPr>
          <w:p>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所属行业</w:t>
            </w:r>
          </w:p>
        </w:tc>
        <w:tc>
          <w:tcPr>
            <w:tcW w:w="3214" w:type="dxa"/>
            <w:gridSpan w:val="3"/>
            <w:vAlign w:val="center"/>
          </w:tcPr>
          <w:p>
            <w:pPr>
              <w:widowControl/>
              <w:jc w:val="center"/>
              <w:rPr>
                <w:rFonts w:ascii="宋体" w:hAnsi="宋体" w:cs="宋体"/>
                <w:color w:val="FF0000"/>
                <w:kern w:val="0"/>
                <w:sz w:val="20"/>
                <w:szCs w:val="20"/>
              </w:rPr>
            </w:pPr>
            <w:r>
              <w:rPr>
                <w:rFonts w:hint="eastAsia" w:ascii="宋体" w:hAnsi="宋体" w:cs="宋体"/>
                <w:color w:val="FF0000"/>
                <w:kern w:val="0"/>
                <w:sz w:val="20"/>
                <w:szCs w:val="20"/>
              </w:rPr>
              <w:t>大类（下拉选项）</w:t>
            </w:r>
          </w:p>
        </w:tc>
        <w:tc>
          <w:tcPr>
            <w:tcW w:w="2460" w:type="dxa"/>
            <w:gridSpan w:val="3"/>
            <w:vAlign w:val="center"/>
          </w:tcPr>
          <w:p>
            <w:pPr>
              <w:widowControl/>
              <w:jc w:val="center"/>
              <w:rPr>
                <w:rFonts w:ascii="宋体" w:hAnsi="宋体" w:cs="宋体"/>
                <w:color w:val="FF0000"/>
                <w:kern w:val="0"/>
                <w:sz w:val="20"/>
                <w:szCs w:val="20"/>
              </w:rPr>
            </w:pPr>
            <w:r>
              <w:rPr>
                <w:rFonts w:hint="eastAsia" w:ascii="宋体" w:hAnsi="宋体" w:cs="宋体"/>
                <w:color w:val="FF0000"/>
                <w:kern w:val="0"/>
                <w:sz w:val="20"/>
                <w:szCs w:val="20"/>
              </w:rPr>
              <w:t>中类（下拉选项）</w:t>
            </w:r>
          </w:p>
        </w:tc>
        <w:tc>
          <w:tcPr>
            <w:tcW w:w="3069" w:type="dxa"/>
            <w:gridSpan w:val="4"/>
            <w:vAlign w:val="center"/>
          </w:tcPr>
          <w:p>
            <w:pPr>
              <w:widowControl/>
              <w:jc w:val="center"/>
              <w:rPr>
                <w:rFonts w:ascii="宋体" w:hAnsi="宋体" w:cs="宋体"/>
                <w:kern w:val="0"/>
                <w:sz w:val="20"/>
                <w:szCs w:val="20"/>
              </w:rPr>
            </w:pPr>
            <w:r>
              <w:rPr>
                <w:rFonts w:hint="eastAsia" w:ascii="宋体" w:hAnsi="宋体" w:cs="宋体"/>
                <w:kern w:val="0"/>
                <w:sz w:val="20"/>
                <w:szCs w:val="20"/>
              </w:rPr>
              <w:t>小类（下拉选项）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868" w:type="dxa"/>
            <w:gridSpan w:val="2"/>
            <w:vAlign w:val="center"/>
          </w:tcPr>
          <w:p>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法定代表人</w:t>
            </w:r>
          </w:p>
        </w:tc>
        <w:tc>
          <w:tcPr>
            <w:tcW w:w="1529" w:type="dxa"/>
            <w:vAlign w:val="center"/>
          </w:tcPr>
          <w:p>
            <w:pPr>
              <w:widowControl/>
              <w:jc w:val="center"/>
              <w:rPr>
                <w:rFonts w:ascii="宋体" w:hAnsi="宋体"/>
                <w:kern w:val="0"/>
                <w:sz w:val="20"/>
                <w:szCs w:val="20"/>
              </w:rPr>
            </w:pPr>
          </w:p>
        </w:tc>
        <w:tc>
          <w:tcPr>
            <w:tcW w:w="1685" w:type="dxa"/>
            <w:gridSpan w:val="2"/>
            <w:vAlign w:val="center"/>
          </w:tcPr>
          <w:p>
            <w:pPr>
              <w:widowControl/>
              <w:jc w:val="center"/>
              <w:rPr>
                <w:rFonts w:ascii="宋体" w:hAnsi="宋体" w:cs="宋体"/>
                <w:color w:val="FF0000"/>
                <w:kern w:val="0"/>
                <w:sz w:val="20"/>
                <w:szCs w:val="20"/>
              </w:rPr>
            </w:pPr>
            <w:r>
              <w:rPr>
                <w:rFonts w:hint="eastAsia" w:ascii="宋体" w:hAnsi="宋体" w:cs="宋体"/>
                <w:color w:val="FF0000"/>
                <w:kern w:val="0"/>
                <w:sz w:val="20"/>
                <w:szCs w:val="20"/>
              </w:rPr>
              <w:t>手机</w:t>
            </w:r>
          </w:p>
        </w:tc>
        <w:tc>
          <w:tcPr>
            <w:tcW w:w="2460" w:type="dxa"/>
            <w:gridSpan w:val="3"/>
            <w:vAlign w:val="center"/>
          </w:tcPr>
          <w:p>
            <w:pPr>
              <w:widowControl/>
              <w:jc w:val="center"/>
              <w:rPr>
                <w:rFonts w:ascii="宋体" w:hAnsi="宋体" w:cs="宋体"/>
                <w:strike/>
                <w:kern w:val="0"/>
                <w:sz w:val="20"/>
                <w:szCs w:val="20"/>
              </w:rPr>
            </w:pPr>
          </w:p>
        </w:tc>
        <w:tc>
          <w:tcPr>
            <w:tcW w:w="3069" w:type="dxa"/>
            <w:gridSpan w:val="4"/>
            <w:tcBorders>
              <w:bottom w:val="single" w:color="000000" w:sz="4" w:space="0"/>
            </w:tcBorders>
            <w:vAlign w:val="center"/>
          </w:tcPr>
          <w:p>
            <w:pPr>
              <w:widowControl/>
              <w:jc w:val="left"/>
              <w:rPr>
                <w:rFonts w:ascii="宋体" w:hAnsi="宋体"/>
                <w:color w:val="FF0000"/>
                <w:kern w:val="0"/>
                <w:sz w:val="20"/>
                <w:szCs w:val="20"/>
              </w:rPr>
            </w:pPr>
            <w:r>
              <w:rPr>
                <w:rFonts w:hint="eastAsia" w:ascii="宋体" w:hAnsi="宋体"/>
                <w:color w:val="FF0000"/>
                <w:kern w:val="0"/>
                <w:sz w:val="20"/>
                <w:szCs w:val="20"/>
              </w:rPr>
              <w:t>企业联系邮箱：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868" w:type="dxa"/>
            <w:gridSpan w:val="2"/>
            <w:vAlign w:val="center"/>
          </w:tcPr>
          <w:p>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董事长</w:t>
            </w:r>
          </w:p>
        </w:tc>
        <w:tc>
          <w:tcPr>
            <w:tcW w:w="1529" w:type="dxa"/>
            <w:vAlign w:val="center"/>
          </w:tcPr>
          <w:p>
            <w:pPr>
              <w:widowControl/>
              <w:jc w:val="center"/>
              <w:rPr>
                <w:rFonts w:ascii="宋体" w:hAnsi="宋体"/>
                <w:kern w:val="0"/>
                <w:sz w:val="20"/>
                <w:szCs w:val="20"/>
              </w:rPr>
            </w:pPr>
          </w:p>
        </w:tc>
        <w:tc>
          <w:tcPr>
            <w:tcW w:w="1685" w:type="dxa"/>
            <w:gridSpan w:val="2"/>
            <w:vAlign w:val="center"/>
          </w:tcPr>
          <w:p>
            <w:pPr>
              <w:widowControl/>
              <w:jc w:val="center"/>
              <w:rPr>
                <w:rFonts w:ascii="宋体" w:hAnsi="宋体" w:cs="宋体"/>
                <w:color w:val="FF0000"/>
                <w:kern w:val="0"/>
                <w:sz w:val="20"/>
                <w:szCs w:val="20"/>
              </w:rPr>
            </w:pPr>
            <w:r>
              <w:rPr>
                <w:rFonts w:hint="eastAsia" w:ascii="宋体" w:hAnsi="宋体" w:cs="宋体"/>
                <w:color w:val="FF0000"/>
                <w:kern w:val="0"/>
                <w:sz w:val="20"/>
                <w:szCs w:val="20"/>
              </w:rPr>
              <w:t>手机</w:t>
            </w:r>
          </w:p>
        </w:tc>
        <w:tc>
          <w:tcPr>
            <w:tcW w:w="2460" w:type="dxa"/>
            <w:gridSpan w:val="3"/>
            <w:tcBorders>
              <w:right w:val="single" w:color="000000" w:sz="4" w:space="0"/>
            </w:tcBorders>
            <w:vAlign w:val="center"/>
          </w:tcPr>
          <w:p>
            <w:pPr>
              <w:widowControl/>
              <w:jc w:val="center"/>
              <w:rPr>
                <w:rFonts w:ascii="宋体" w:hAnsi="宋体" w:cs="宋体"/>
                <w:strike/>
                <w:kern w:val="0"/>
                <w:sz w:val="20"/>
                <w:szCs w:val="20"/>
              </w:rPr>
            </w:pPr>
          </w:p>
        </w:tc>
        <w:tc>
          <w:tcPr>
            <w:tcW w:w="3069" w:type="dxa"/>
            <w:gridSpan w:val="4"/>
            <w:tcBorders>
              <w:top w:val="single" w:color="000000" w:sz="4" w:space="0"/>
              <w:left w:val="single" w:color="000000" w:sz="4" w:space="0"/>
              <w:bottom w:val="single" w:color="000000" w:sz="4" w:space="0"/>
              <w:right w:val="single" w:color="000000" w:sz="4" w:space="0"/>
              <w:tl2br w:val="single" w:color="auto" w:sz="4" w:space="0"/>
            </w:tcBorders>
            <w:vAlign w:val="center"/>
          </w:tcPr>
          <w:p>
            <w:pPr>
              <w:widowControl/>
              <w:jc w:val="center"/>
              <w:rPr>
                <w:rFonts w:ascii="宋体" w:hAnsi="宋体"/>
                <w:strike/>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868" w:type="dxa"/>
            <w:gridSpan w:val="2"/>
            <w:vAlign w:val="center"/>
          </w:tcPr>
          <w:p>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总经理</w:t>
            </w:r>
          </w:p>
        </w:tc>
        <w:tc>
          <w:tcPr>
            <w:tcW w:w="1529" w:type="dxa"/>
            <w:vAlign w:val="center"/>
          </w:tcPr>
          <w:p>
            <w:pPr>
              <w:widowControl/>
              <w:jc w:val="center"/>
              <w:rPr>
                <w:rFonts w:ascii="宋体" w:hAnsi="宋体"/>
                <w:kern w:val="0"/>
                <w:sz w:val="20"/>
                <w:szCs w:val="20"/>
              </w:rPr>
            </w:pPr>
          </w:p>
        </w:tc>
        <w:tc>
          <w:tcPr>
            <w:tcW w:w="1685" w:type="dxa"/>
            <w:gridSpan w:val="2"/>
            <w:vAlign w:val="center"/>
          </w:tcPr>
          <w:p>
            <w:pPr>
              <w:widowControl/>
              <w:jc w:val="center"/>
              <w:rPr>
                <w:rFonts w:ascii="宋体" w:hAnsi="宋体" w:cs="宋体"/>
                <w:color w:val="FF0000"/>
                <w:kern w:val="0"/>
                <w:sz w:val="20"/>
                <w:szCs w:val="20"/>
              </w:rPr>
            </w:pPr>
            <w:r>
              <w:rPr>
                <w:rFonts w:hint="eastAsia" w:ascii="宋体" w:hAnsi="宋体" w:cs="宋体"/>
                <w:color w:val="FF0000"/>
                <w:kern w:val="0"/>
                <w:sz w:val="20"/>
                <w:szCs w:val="20"/>
              </w:rPr>
              <w:t>手机</w:t>
            </w:r>
          </w:p>
        </w:tc>
        <w:tc>
          <w:tcPr>
            <w:tcW w:w="2460" w:type="dxa"/>
            <w:gridSpan w:val="3"/>
            <w:tcBorders>
              <w:right w:val="single" w:color="000000" w:sz="4" w:space="0"/>
            </w:tcBorders>
            <w:vAlign w:val="center"/>
          </w:tcPr>
          <w:p>
            <w:pPr>
              <w:widowControl/>
              <w:jc w:val="center"/>
              <w:rPr>
                <w:rFonts w:ascii="宋体" w:hAnsi="宋体" w:cs="宋体"/>
                <w:strike/>
                <w:kern w:val="0"/>
                <w:sz w:val="20"/>
                <w:szCs w:val="20"/>
              </w:rPr>
            </w:pPr>
          </w:p>
        </w:tc>
        <w:tc>
          <w:tcPr>
            <w:tcW w:w="3069" w:type="dxa"/>
            <w:gridSpan w:val="4"/>
            <w:tcBorders>
              <w:top w:val="single" w:color="000000" w:sz="4" w:space="0"/>
              <w:left w:val="single" w:color="000000" w:sz="4" w:space="0"/>
              <w:bottom w:val="single" w:color="000000" w:sz="4" w:space="0"/>
              <w:right w:val="single" w:color="000000" w:sz="4" w:space="0"/>
              <w:tl2br w:val="single" w:color="auto" w:sz="4" w:space="0"/>
            </w:tcBorders>
            <w:vAlign w:val="center"/>
          </w:tcPr>
          <w:p>
            <w:pPr>
              <w:widowControl/>
              <w:jc w:val="center"/>
              <w:rPr>
                <w:rFonts w:ascii="宋体" w:hAnsi="宋体"/>
                <w:strike/>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868" w:type="dxa"/>
            <w:gridSpan w:val="2"/>
            <w:tcBorders>
              <w:bottom w:val="single" w:color="000000" w:sz="4" w:space="0"/>
            </w:tcBorders>
            <w:vAlign w:val="center"/>
          </w:tcPr>
          <w:p>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财务负责人</w:t>
            </w:r>
          </w:p>
        </w:tc>
        <w:tc>
          <w:tcPr>
            <w:tcW w:w="1529" w:type="dxa"/>
            <w:tcBorders>
              <w:bottom w:val="single" w:color="000000" w:sz="4" w:space="0"/>
            </w:tcBorders>
            <w:vAlign w:val="center"/>
          </w:tcPr>
          <w:p>
            <w:pPr>
              <w:widowControl/>
              <w:jc w:val="center"/>
              <w:rPr>
                <w:rFonts w:ascii="宋体" w:hAnsi="宋体"/>
                <w:kern w:val="0"/>
                <w:sz w:val="20"/>
                <w:szCs w:val="20"/>
              </w:rPr>
            </w:pPr>
          </w:p>
        </w:tc>
        <w:tc>
          <w:tcPr>
            <w:tcW w:w="1685" w:type="dxa"/>
            <w:gridSpan w:val="2"/>
            <w:tcBorders>
              <w:bottom w:val="single" w:color="000000" w:sz="4" w:space="0"/>
            </w:tcBorders>
            <w:vAlign w:val="center"/>
          </w:tcPr>
          <w:p>
            <w:pPr>
              <w:widowControl/>
              <w:jc w:val="center"/>
              <w:rPr>
                <w:rFonts w:ascii="宋体" w:hAnsi="宋体" w:cs="宋体"/>
                <w:color w:val="FF0000"/>
                <w:kern w:val="0"/>
                <w:sz w:val="20"/>
                <w:szCs w:val="20"/>
              </w:rPr>
            </w:pPr>
            <w:r>
              <w:rPr>
                <w:rFonts w:hint="eastAsia" w:ascii="宋体" w:hAnsi="宋体" w:cs="宋体"/>
                <w:color w:val="FF0000"/>
                <w:kern w:val="0"/>
                <w:sz w:val="20"/>
                <w:szCs w:val="20"/>
              </w:rPr>
              <w:t>手机</w:t>
            </w:r>
          </w:p>
        </w:tc>
        <w:tc>
          <w:tcPr>
            <w:tcW w:w="2460" w:type="dxa"/>
            <w:gridSpan w:val="3"/>
            <w:tcBorders>
              <w:bottom w:val="single" w:color="000000" w:sz="4" w:space="0"/>
              <w:right w:val="single" w:color="000000" w:sz="4" w:space="0"/>
            </w:tcBorders>
            <w:vAlign w:val="center"/>
          </w:tcPr>
          <w:p>
            <w:pPr>
              <w:widowControl/>
              <w:jc w:val="center"/>
              <w:rPr>
                <w:rFonts w:ascii="宋体" w:hAnsi="宋体" w:cs="宋体"/>
                <w:strike/>
                <w:kern w:val="0"/>
                <w:sz w:val="20"/>
                <w:szCs w:val="20"/>
              </w:rPr>
            </w:pPr>
          </w:p>
        </w:tc>
        <w:tc>
          <w:tcPr>
            <w:tcW w:w="3069" w:type="dxa"/>
            <w:gridSpan w:val="4"/>
            <w:tcBorders>
              <w:top w:val="single" w:color="000000" w:sz="4" w:space="0"/>
              <w:left w:val="single" w:color="000000" w:sz="4" w:space="0"/>
              <w:bottom w:val="single" w:color="000000" w:sz="4" w:space="0"/>
              <w:right w:val="single" w:color="000000" w:sz="4" w:space="0"/>
              <w:tl2br w:val="single" w:color="auto" w:sz="4" w:space="0"/>
            </w:tcBorders>
            <w:vAlign w:val="center"/>
          </w:tcPr>
          <w:p>
            <w:pPr>
              <w:widowControl/>
              <w:jc w:val="center"/>
              <w:rPr>
                <w:rFonts w:ascii="宋体" w:hAnsi="宋体"/>
                <w:strike/>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868" w:type="dxa"/>
            <w:gridSpan w:val="2"/>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b/>
                <w:bCs/>
                <w:color w:val="FF0000"/>
                <w:kern w:val="0"/>
                <w:sz w:val="20"/>
                <w:szCs w:val="20"/>
              </w:rPr>
            </w:pPr>
            <w:r>
              <w:rPr>
                <w:rFonts w:hint="eastAsia" w:ascii="宋体" w:hAnsi="宋体" w:cs="宋体"/>
                <w:b/>
                <w:bCs/>
                <w:color w:val="FF0000"/>
                <w:kern w:val="0"/>
                <w:sz w:val="20"/>
                <w:szCs w:val="20"/>
              </w:rPr>
              <w:t>申报联系人</w:t>
            </w:r>
          </w:p>
        </w:tc>
        <w:tc>
          <w:tcPr>
            <w:tcW w:w="152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 w:val="20"/>
                <w:szCs w:val="20"/>
              </w:rPr>
            </w:pPr>
          </w:p>
        </w:tc>
        <w:tc>
          <w:tcPr>
            <w:tcW w:w="1685"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FF0000"/>
                <w:kern w:val="0"/>
                <w:sz w:val="20"/>
                <w:szCs w:val="20"/>
              </w:rPr>
            </w:pPr>
            <w:r>
              <w:rPr>
                <w:rFonts w:hint="eastAsia" w:ascii="宋体" w:hAnsi="宋体" w:cs="宋体"/>
                <w:color w:val="FF0000"/>
                <w:kern w:val="0"/>
                <w:sz w:val="20"/>
                <w:szCs w:val="20"/>
              </w:rPr>
              <w:t>手机</w:t>
            </w:r>
          </w:p>
        </w:tc>
        <w:tc>
          <w:tcPr>
            <w:tcW w:w="24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strike/>
                <w:kern w:val="0"/>
                <w:sz w:val="20"/>
                <w:szCs w:val="20"/>
              </w:rPr>
            </w:pPr>
          </w:p>
        </w:tc>
        <w:tc>
          <w:tcPr>
            <w:tcW w:w="3069" w:type="dxa"/>
            <w:gridSpan w:val="4"/>
            <w:tcBorders>
              <w:top w:val="single" w:color="000000" w:sz="4" w:space="0"/>
              <w:left w:val="single" w:color="000000" w:sz="4" w:space="0"/>
              <w:bottom w:val="single" w:color="000000" w:sz="4" w:space="0"/>
              <w:right w:val="single" w:color="000000" w:sz="4" w:space="0"/>
              <w:tl2br w:val="single" w:color="auto" w:sz="4" w:space="0"/>
            </w:tcBorders>
            <w:vAlign w:val="center"/>
          </w:tcPr>
          <w:p>
            <w:pPr>
              <w:widowControl/>
              <w:jc w:val="center"/>
              <w:rPr>
                <w:rFonts w:ascii="宋体" w:hAnsi="宋体"/>
                <w:strike/>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868" w:type="dxa"/>
            <w:gridSpan w:val="2"/>
            <w:tcBorders>
              <w:top w:val="single" w:color="000000" w:sz="4" w:space="0"/>
              <w:left w:val="single" w:color="000000" w:sz="4" w:space="0"/>
              <w:bottom w:val="single" w:color="000000" w:sz="4" w:space="0"/>
              <w:right w:val="single" w:color="000000" w:sz="4" w:space="0"/>
            </w:tcBorders>
            <w:vAlign w:val="center"/>
          </w:tcPr>
          <w:p>
            <w:pPr>
              <w:widowControl/>
              <w:jc w:val="left"/>
              <w:rPr>
                <w:rFonts w:ascii="宋体" w:hAnsi="宋体" w:cs="宋体"/>
                <w:b/>
                <w:bCs/>
                <w:color w:val="FF0000"/>
                <w:kern w:val="0"/>
                <w:sz w:val="20"/>
                <w:szCs w:val="20"/>
              </w:rPr>
            </w:pPr>
            <w:r>
              <w:rPr>
                <w:rFonts w:hint="eastAsia" w:ascii="Times New Roman" w:hAnsi="宋体" w:cs="宋体"/>
                <w:b/>
                <w:bCs/>
                <w:color w:val="FF0000"/>
                <w:kern w:val="0"/>
                <w:sz w:val="20"/>
                <w:szCs w:val="20"/>
              </w:rPr>
              <w:t>数据报送专员</w:t>
            </w:r>
          </w:p>
        </w:tc>
        <w:tc>
          <w:tcPr>
            <w:tcW w:w="1529" w:type="dxa"/>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kern w:val="0"/>
                <w:sz w:val="20"/>
                <w:szCs w:val="20"/>
              </w:rPr>
            </w:pPr>
          </w:p>
        </w:tc>
        <w:tc>
          <w:tcPr>
            <w:tcW w:w="1685"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color w:val="FF0000"/>
                <w:kern w:val="0"/>
                <w:sz w:val="20"/>
                <w:szCs w:val="20"/>
              </w:rPr>
            </w:pPr>
            <w:r>
              <w:rPr>
                <w:rFonts w:hint="eastAsia" w:ascii="宋体" w:hAnsi="宋体" w:cs="宋体"/>
                <w:color w:val="FF0000"/>
                <w:kern w:val="0"/>
                <w:sz w:val="20"/>
                <w:szCs w:val="20"/>
              </w:rPr>
              <w:t>手机</w:t>
            </w:r>
          </w:p>
        </w:tc>
        <w:tc>
          <w:tcPr>
            <w:tcW w:w="2460" w:type="dxa"/>
            <w:gridSpan w:val="3"/>
            <w:tcBorders>
              <w:top w:val="single" w:color="000000" w:sz="4" w:space="0"/>
              <w:left w:val="single" w:color="000000" w:sz="4" w:space="0"/>
              <w:bottom w:val="single" w:color="000000" w:sz="4" w:space="0"/>
              <w:right w:val="single" w:color="000000" w:sz="4" w:space="0"/>
            </w:tcBorders>
            <w:vAlign w:val="center"/>
          </w:tcPr>
          <w:p>
            <w:pPr>
              <w:widowControl/>
              <w:jc w:val="center"/>
              <w:rPr>
                <w:rFonts w:ascii="宋体" w:hAnsi="宋体" w:cs="宋体"/>
                <w:strike/>
                <w:kern w:val="0"/>
                <w:sz w:val="20"/>
                <w:szCs w:val="20"/>
              </w:rPr>
            </w:pPr>
          </w:p>
        </w:tc>
        <w:tc>
          <w:tcPr>
            <w:tcW w:w="3069" w:type="dxa"/>
            <w:gridSpan w:val="4"/>
            <w:tcBorders>
              <w:top w:val="single" w:color="000000" w:sz="4" w:space="0"/>
              <w:left w:val="single" w:color="000000" w:sz="4" w:space="0"/>
              <w:bottom w:val="single" w:color="000000" w:sz="4" w:space="0"/>
              <w:right w:val="single" w:color="000000" w:sz="4" w:space="0"/>
              <w:tl2br w:val="single" w:color="auto" w:sz="4" w:space="0"/>
            </w:tcBorders>
            <w:vAlign w:val="center"/>
          </w:tcPr>
          <w:p>
            <w:pPr>
              <w:widowControl/>
              <w:jc w:val="center"/>
              <w:rPr>
                <w:rFonts w:ascii="宋体" w:hAnsi="宋体"/>
                <w:strike/>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0611" w:type="dxa"/>
            <w:gridSpan w:val="12"/>
            <w:tcBorders>
              <w:top w:val="single" w:color="000000" w:sz="4" w:space="0"/>
              <w:left w:val="single" w:color="000000" w:sz="4" w:space="0"/>
              <w:bottom w:val="single" w:color="000000" w:sz="4" w:space="0"/>
              <w:right w:val="single" w:color="000000" w:sz="4" w:space="0"/>
            </w:tcBorders>
            <w:vAlign w:val="center"/>
          </w:tcPr>
          <w:tbl>
            <w:tblPr>
              <w:tblStyle w:val="10"/>
              <w:tblW w:w="1061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6"/>
              <w:gridCol w:w="1515"/>
              <w:gridCol w:w="1681"/>
              <w:gridCol w:w="1499"/>
              <w:gridCol w:w="975"/>
              <w:gridCol w:w="30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exact"/>
                <w:jc w:val="center"/>
              </w:trPr>
              <w:tc>
                <w:tcPr>
                  <w:tcW w:w="1886" w:type="dxa"/>
                  <w:vAlign w:val="center"/>
                </w:tcPr>
                <w:p>
                  <w:pPr>
                    <w:widowControl/>
                    <w:jc w:val="left"/>
                    <w:rPr>
                      <w:rFonts w:ascii="Times New Roman" w:hAnsi="Times New Roman" w:cs="宋体"/>
                      <w:b/>
                      <w:color w:val="FF0000"/>
                      <w:kern w:val="0"/>
                      <w:sz w:val="20"/>
                      <w:szCs w:val="20"/>
                    </w:rPr>
                  </w:pPr>
                  <w:r>
                    <w:rPr>
                      <w:rFonts w:hint="eastAsia" w:ascii="Times New Roman" w:hAnsi="Times New Roman" w:cs="宋体"/>
                      <w:b/>
                      <w:color w:val="FF0000"/>
                      <w:kern w:val="0"/>
                      <w:sz w:val="20"/>
                      <w:szCs w:val="20"/>
                    </w:rPr>
                    <w:t>参与倍增计划情况</w:t>
                  </w:r>
                </w:p>
              </w:tc>
              <w:tc>
                <w:tcPr>
                  <w:tcW w:w="3196" w:type="dxa"/>
                  <w:gridSpan w:val="2"/>
                  <w:vAlign w:val="center"/>
                </w:tcPr>
                <w:p>
                  <w:pPr>
                    <w:widowControl/>
                    <w:jc w:val="center"/>
                    <w:rPr>
                      <w:rFonts w:ascii="Times New Roman" w:hAnsi="Times New Roman" w:cs="宋体"/>
                      <w:kern w:val="0"/>
                      <w:sz w:val="20"/>
                      <w:szCs w:val="20"/>
                    </w:rPr>
                  </w:pPr>
                  <w:r>
                    <w:rPr>
                      <w:rFonts w:hint="eastAsia" w:ascii="Times New Roman" w:hAnsi="宋体" w:cs="宋体"/>
                      <w:kern w:val="0"/>
                      <w:sz w:val="20"/>
                      <w:szCs w:val="20"/>
                    </w:rPr>
                    <w:t>市级协同倍增企业</w:t>
                  </w:r>
                  <w:r>
                    <w:rPr>
                      <w:rFonts w:hint="eastAsia" w:ascii="Times New Roman" w:hAnsi="Times New Roman" w:cs="宋体"/>
                      <w:kern w:val="0"/>
                      <w:sz w:val="20"/>
                      <w:szCs w:val="20"/>
                    </w:rPr>
                    <w:t>□</w:t>
                  </w:r>
                </w:p>
              </w:tc>
              <w:tc>
                <w:tcPr>
                  <w:tcW w:w="2474" w:type="dxa"/>
                  <w:gridSpan w:val="2"/>
                  <w:vAlign w:val="center"/>
                </w:tcPr>
                <w:p>
                  <w:pPr>
                    <w:widowControl/>
                    <w:jc w:val="center"/>
                    <w:rPr>
                      <w:rFonts w:ascii="Times New Roman" w:hAnsi="Times New Roman" w:cs="宋体"/>
                      <w:kern w:val="0"/>
                      <w:sz w:val="20"/>
                      <w:szCs w:val="20"/>
                    </w:rPr>
                  </w:pPr>
                  <w:r>
                    <w:rPr>
                      <w:rFonts w:hint="eastAsia" w:ascii="Times New Roman" w:hAnsi="宋体" w:cs="宋体"/>
                      <w:kern w:val="0"/>
                      <w:sz w:val="20"/>
                      <w:szCs w:val="20"/>
                    </w:rPr>
                    <w:t>镇级倍增企业</w:t>
                  </w:r>
                  <w:r>
                    <w:rPr>
                      <w:rFonts w:hint="eastAsia" w:ascii="Times New Roman" w:hAnsi="Times New Roman" w:cs="宋体"/>
                      <w:kern w:val="0"/>
                      <w:sz w:val="20"/>
                      <w:szCs w:val="20"/>
                    </w:rPr>
                    <w:sym w:font="Wingdings 2" w:char="00A3"/>
                  </w:r>
                </w:p>
              </w:tc>
              <w:tc>
                <w:tcPr>
                  <w:tcW w:w="3055" w:type="dxa"/>
                  <w:vAlign w:val="center"/>
                </w:tcPr>
                <w:p>
                  <w:pPr>
                    <w:widowControl/>
                    <w:jc w:val="center"/>
                    <w:rPr>
                      <w:rFonts w:ascii="Times New Roman" w:hAnsi="Times New Roman" w:cs="宋体"/>
                      <w:kern w:val="0"/>
                      <w:sz w:val="20"/>
                      <w:szCs w:val="20"/>
                    </w:rPr>
                  </w:pPr>
                  <w:r>
                    <w:rPr>
                      <w:rFonts w:hint="eastAsia" w:ascii="Times New Roman" w:hAnsi="宋体" w:cs="宋体"/>
                      <w:kern w:val="0"/>
                      <w:sz w:val="20"/>
                      <w:szCs w:val="20"/>
                    </w:rPr>
                    <w:t>非倍增企业</w:t>
                  </w:r>
                  <w:r>
                    <w:rPr>
                      <w:rFonts w:hint="eastAsia" w:ascii="Times New Roman" w:hAnsi="Times New Roman" w:cs="宋体"/>
                      <w:kern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exact"/>
                <w:jc w:val="center"/>
              </w:trPr>
              <w:tc>
                <w:tcPr>
                  <w:tcW w:w="1886" w:type="dxa"/>
                  <w:vAlign w:val="center"/>
                </w:tcPr>
                <w:p>
                  <w:pPr>
                    <w:widowControl/>
                    <w:jc w:val="left"/>
                    <w:rPr>
                      <w:rFonts w:ascii="Times New Roman" w:hAnsi="Times New Roman" w:cs="宋体"/>
                      <w:b/>
                      <w:color w:val="FF0000"/>
                      <w:kern w:val="0"/>
                      <w:sz w:val="20"/>
                      <w:szCs w:val="20"/>
                    </w:rPr>
                  </w:pPr>
                  <w:r>
                    <w:rPr>
                      <w:rFonts w:hint="eastAsia" w:ascii="Times New Roman" w:hAnsi="宋体" w:cs="宋体"/>
                      <w:b/>
                      <w:color w:val="FF0000"/>
                      <w:kern w:val="0"/>
                      <w:sz w:val="20"/>
                      <w:szCs w:val="20"/>
                    </w:rPr>
                    <w:t>企业申报类型</w:t>
                  </w:r>
                </w:p>
              </w:tc>
              <w:tc>
                <w:tcPr>
                  <w:tcW w:w="4695" w:type="dxa"/>
                  <w:gridSpan w:val="3"/>
                  <w:vAlign w:val="center"/>
                </w:tcPr>
                <w:p>
                  <w:pPr>
                    <w:widowControl/>
                    <w:jc w:val="center"/>
                    <w:rPr>
                      <w:rFonts w:ascii="Times New Roman" w:hAnsi="Times New Roman" w:cs="宋体"/>
                      <w:b/>
                      <w:kern w:val="0"/>
                      <w:sz w:val="20"/>
                      <w:szCs w:val="20"/>
                    </w:rPr>
                  </w:pPr>
                  <w:r>
                    <w:rPr>
                      <w:rFonts w:hint="eastAsia" w:ascii="Times New Roman" w:hAnsi="宋体" w:cs="宋体"/>
                      <w:kern w:val="0"/>
                      <w:sz w:val="20"/>
                      <w:szCs w:val="20"/>
                    </w:rPr>
                    <w:t>规模类（2020年营业收入不低于3亿元）</w:t>
                  </w:r>
                  <w:r>
                    <w:rPr>
                      <w:rFonts w:hint="eastAsia" w:ascii="Times New Roman" w:hAnsi="Times New Roman" w:cs="宋体"/>
                      <w:kern w:val="0"/>
                      <w:sz w:val="20"/>
                      <w:szCs w:val="20"/>
                    </w:rPr>
                    <w:sym w:font="Wingdings 2" w:char="00A3"/>
                  </w:r>
                </w:p>
              </w:tc>
              <w:tc>
                <w:tcPr>
                  <w:tcW w:w="4030" w:type="dxa"/>
                  <w:gridSpan w:val="2"/>
                  <w:vAlign w:val="center"/>
                </w:tcPr>
                <w:p>
                  <w:pPr>
                    <w:widowControl/>
                    <w:jc w:val="center"/>
                    <w:rPr>
                      <w:rFonts w:ascii="Times New Roman" w:hAnsi="Times New Roman" w:cs="宋体"/>
                      <w:b/>
                      <w:kern w:val="0"/>
                      <w:sz w:val="20"/>
                      <w:szCs w:val="20"/>
                    </w:rPr>
                  </w:pPr>
                  <w:r>
                    <w:rPr>
                      <w:rFonts w:hint="eastAsia" w:ascii="Times New Roman" w:hAnsi="宋体" w:cs="宋体"/>
                      <w:kern w:val="0"/>
                      <w:sz w:val="20"/>
                      <w:szCs w:val="20"/>
                    </w:rPr>
                    <w:t>成长类（2020年营业收入低于3亿元）</w:t>
                  </w:r>
                  <w:r>
                    <w:rPr>
                      <w:rFonts w:hint="eastAsia" w:ascii="Times New Roman" w:hAnsi="Times New Roman" w:cs="宋体"/>
                      <w:kern w:val="0"/>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37" w:hRule="exact"/>
                <w:jc w:val="center"/>
              </w:trPr>
              <w:tc>
                <w:tcPr>
                  <w:tcW w:w="3401" w:type="dxa"/>
                  <w:gridSpan w:val="2"/>
                  <w:vAlign w:val="center"/>
                </w:tcPr>
                <w:p>
                  <w:pPr>
                    <w:widowControl/>
                    <w:jc w:val="left"/>
                    <w:rPr>
                      <w:rFonts w:ascii="Times New Roman" w:hAnsi="Times New Roman" w:cs="宋体"/>
                      <w:b/>
                      <w:bCs/>
                      <w:color w:val="FF0000"/>
                      <w:kern w:val="0"/>
                      <w:sz w:val="20"/>
                      <w:szCs w:val="20"/>
                    </w:rPr>
                  </w:pPr>
                  <w:r>
                    <w:rPr>
                      <w:rFonts w:hint="eastAsia" w:ascii="Times New Roman" w:hAnsi="Times New Roman" w:cs="宋体"/>
                      <w:b/>
                      <w:bCs/>
                      <w:color w:val="FF0000"/>
                      <w:kern w:val="0"/>
                      <w:sz w:val="20"/>
                      <w:szCs w:val="20"/>
                    </w:rPr>
                    <w:t>“</w:t>
                  </w:r>
                  <w:r>
                    <w:rPr>
                      <w:rFonts w:hint="eastAsia" w:ascii="Times New Roman" w:hAnsi="宋体" w:cs="宋体"/>
                      <w:b/>
                      <w:bCs/>
                      <w:color w:val="FF0000"/>
                      <w:kern w:val="0"/>
                      <w:sz w:val="20"/>
                      <w:szCs w:val="20"/>
                    </w:rPr>
                    <w:t>倍增</w:t>
                  </w:r>
                  <w:r>
                    <w:rPr>
                      <w:rFonts w:hint="eastAsia" w:ascii="Times New Roman" w:hAnsi="Times New Roman" w:cs="宋体"/>
                      <w:b/>
                      <w:bCs/>
                      <w:color w:val="FF0000"/>
                      <w:kern w:val="0"/>
                      <w:sz w:val="20"/>
                      <w:szCs w:val="20"/>
                    </w:rPr>
                    <w:t>”</w:t>
                  </w:r>
                  <w:r>
                    <w:rPr>
                      <w:rFonts w:hint="eastAsia" w:ascii="Times New Roman" w:hAnsi="宋体" w:cs="宋体"/>
                      <w:b/>
                      <w:bCs/>
                      <w:color w:val="FF0000"/>
                      <w:kern w:val="0"/>
                      <w:sz w:val="20"/>
                      <w:szCs w:val="20"/>
                    </w:rPr>
                    <w:t>预期（需提供倍增方案）</w:t>
                  </w:r>
                </w:p>
              </w:tc>
              <w:tc>
                <w:tcPr>
                  <w:tcW w:w="3180" w:type="dxa"/>
                  <w:gridSpan w:val="2"/>
                  <w:vAlign w:val="center"/>
                </w:tcPr>
                <w:p>
                  <w:pPr>
                    <w:widowControl/>
                    <w:jc w:val="left"/>
                    <w:rPr>
                      <w:rFonts w:ascii="Times New Roman" w:hAnsi="Times New Roman" w:cs="宋体"/>
                      <w:b/>
                      <w:bCs/>
                      <w:kern w:val="0"/>
                      <w:sz w:val="20"/>
                      <w:szCs w:val="20"/>
                    </w:rPr>
                  </w:pPr>
                  <w:r>
                    <w:rPr>
                      <w:rFonts w:hint="eastAsia" w:ascii="Times New Roman" w:hAnsi="Times New Roman" w:cs="宋体"/>
                      <w:bCs/>
                      <w:kern w:val="0"/>
                      <w:sz w:val="20"/>
                      <w:szCs w:val="20"/>
                    </w:rPr>
                    <w:t>3</w:t>
                  </w:r>
                  <w:r>
                    <w:rPr>
                      <w:rFonts w:hint="eastAsia" w:ascii="Times New Roman" w:hAnsi="宋体" w:cs="宋体"/>
                      <w:bCs/>
                      <w:kern w:val="0"/>
                      <w:sz w:val="20"/>
                      <w:szCs w:val="20"/>
                    </w:rPr>
                    <w:t>年实现倍增（至</w:t>
                  </w:r>
                  <w:r>
                    <w:rPr>
                      <w:rFonts w:hint="eastAsia" w:ascii="Times New Roman" w:hAnsi="Times New Roman" w:cs="宋体"/>
                      <w:bCs/>
                      <w:kern w:val="0"/>
                      <w:sz w:val="20"/>
                      <w:szCs w:val="20"/>
                    </w:rPr>
                    <w:t>2023</w:t>
                  </w:r>
                  <w:r>
                    <w:rPr>
                      <w:rFonts w:hint="eastAsia" w:ascii="Times New Roman" w:hAnsi="宋体" w:cs="宋体"/>
                      <w:bCs/>
                      <w:kern w:val="0"/>
                      <w:sz w:val="20"/>
                      <w:szCs w:val="20"/>
                    </w:rPr>
                    <w:t>年）</w:t>
                  </w:r>
                  <w:r>
                    <w:rPr>
                      <w:rFonts w:hint="eastAsia" w:ascii="Times New Roman" w:hAnsi="Times New Roman" w:cs="宋体"/>
                      <w:kern w:val="0"/>
                      <w:sz w:val="20"/>
                      <w:szCs w:val="20"/>
                    </w:rPr>
                    <w:t>□</w:t>
                  </w:r>
                </w:p>
              </w:tc>
              <w:tc>
                <w:tcPr>
                  <w:tcW w:w="4030" w:type="dxa"/>
                  <w:gridSpan w:val="2"/>
                  <w:vAlign w:val="center"/>
                </w:tcPr>
                <w:p>
                  <w:pPr>
                    <w:widowControl/>
                    <w:jc w:val="left"/>
                    <w:rPr>
                      <w:rFonts w:ascii="Times New Roman" w:hAnsi="Times New Roman" w:cs="宋体"/>
                      <w:b/>
                      <w:bCs/>
                      <w:kern w:val="0"/>
                      <w:sz w:val="20"/>
                      <w:szCs w:val="20"/>
                    </w:rPr>
                  </w:pPr>
                  <w:r>
                    <w:rPr>
                      <w:rFonts w:hint="eastAsia" w:ascii="Times New Roman" w:hAnsi="Times New Roman" w:cs="宋体"/>
                      <w:bCs/>
                      <w:kern w:val="0"/>
                      <w:sz w:val="20"/>
                      <w:szCs w:val="20"/>
                    </w:rPr>
                    <w:t>5</w:t>
                  </w:r>
                  <w:r>
                    <w:rPr>
                      <w:rFonts w:hint="eastAsia" w:ascii="Times New Roman" w:hAnsi="宋体" w:cs="宋体"/>
                      <w:bCs/>
                      <w:kern w:val="0"/>
                      <w:sz w:val="20"/>
                      <w:szCs w:val="20"/>
                    </w:rPr>
                    <w:t>年实现倍增（至</w:t>
                  </w:r>
                  <w:r>
                    <w:rPr>
                      <w:rFonts w:hint="eastAsia" w:ascii="Times New Roman" w:hAnsi="Times New Roman" w:cs="宋体"/>
                      <w:bCs/>
                      <w:kern w:val="0"/>
                      <w:sz w:val="20"/>
                      <w:szCs w:val="20"/>
                    </w:rPr>
                    <w:t>2025</w:t>
                  </w:r>
                  <w:r>
                    <w:rPr>
                      <w:rFonts w:hint="eastAsia" w:ascii="Times New Roman" w:hAnsi="宋体" w:cs="宋体"/>
                      <w:bCs/>
                      <w:kern w:val="0"/>
                      <w:sz w:val="20"/>
                      <w:szCs w:val="20"/>
                    </w:rPr>
                    <w:t>年）</w:t>
                  </w:r>
                  <w:r>
                    <w:rPr>
                      <w:rFonts w:hint="eastAsia" w:ascii="Times New Roman" w:hAnsi="Times New Roman" w:cs="宋体"/>
                      <w:kern w:val="0"/>
                      <w:sz w:val="20"/>
                      <w:szCs w:val="20"/>
                    </w:rPr>
                    <w:t>□</w:t>
                  </w:r>
                </w:p>
              </w:tc>
            </w:tr>
          </w:tbl>
          <w:p>
            <w:pPr>
              <w:widowControl/>
              <w:jc w:val="left"/>
              <w:rPr>
                <w:rFonts w:ascii="宋体" w:hAnsi="宋体" w:cs="宋体"/>
                <w:b/>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0611" w:type="dxa"/>
            <w:gridSpan w:val="12"/>
            <w:tcBorders>
              <w:top w:val="single" w:color="000000" w:sz="4" w:space="0"/>
            </w:tcBorders>
            <w:vAlign w:val="center"/>
          </w:tcPr>
          <w:p>
            <w:pPr>
              <w:widowControl/>
              <w:jc w:val="center"/>
              <w:rPr>
                <w:rFonts w:ascii="宋体" w:hAnsi="宋体" w:cs="宋体"/>
                <w:b/>
                <w:kern w:val="0"/>
                <w:sz w:val="20"/>
                <w:szCs w:val="20"/>
              </w:rPr>
            </w:pPr>
            <w:r>
              <w:rPr>
                <w:rFonts w:hint="eastAsia" w:ascii="宋体" w:hAnsi="宋体" w:cs="宋体"/>
                <w:b/>
                <w:kern w:val="0"/>
                <w:sz w:val="20"/>
                <w:szCs w:val="20"/>
              </w:rPr>
              <w:t>二、评分指标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94" w:hRule="atLeast"/>
          <w:jc w:val="center"/>
        </w:trPr>
        <w:tc>
          <w:tcPr>
            <w:tcW w:w="10611" w:type="dxa"/>
            <w:gridSpan w:val="12"/>
            <w:vAlign w:val="center"/>
          </w:tcPr>
          <w:p>
            <w:pPr>
              <w:widowControl/>
              <w:jc w:val="center"/>
              <w:rPr>
                <w:rFonts w:ascii="宋体" w:hAnsi="宋体" w:cs="宋体"/>
                <w:b/>
                <w:kern w:val="0"/>
                <w:sz w:val="20"/>
                <w:szCs w:val="20"/>
              </w:rPr>
            </w:pPr>
            <w:r>
              <w:rPr>
                <w:rFonts w:hint="eastAsia" w:ascii="宋体" w:hAnsi="宋体" w:cs="宋体"/>
                <w:b/>
                <w:kern w:val="0"/>
                <w:sz w:val="20"/>
                <w:szCs w:val="20"/>
              </w:rPr>
              <w:t>前三年</w:t>
            </w:r>
            <w:r>
              <w:rPr>
                <w:rFonts w:hint="eastAsia" w:ascii="Times New Roman" w:hAnsi="宋体" w:cs="宋体"/>
                <w:b/>
                <w:kern w:val="0"/>
                <w:sz w:val="20"/>
                <w:szCs w:val="20"/>
              </w:rPr>
              <w:t>经营情况</w:t>
            </w:r>
            <w:r>
              <w:rPr>
                <w:rFonts w:hint="eastAsia" w:ascii="宋体" w:hAnsi="宋体" w:cs="宋体"/>
                <w:b/>
                <w:kern w:val="0"/>
                <w:sz w:val="20"/>
                <w:szCs w:val="20"/>
              </w:rPr>
              <w:t>及本年度预测经营情况</w:t>
            </w:r>
            <w:r>
              <w:rPr>
                <w:rFonts w:hint="eastAsia" w:ascii="Times New Roman" w:hAnsi="宋体" w:cs="宋体"/>
                <w:b/>
                <w:kern w:val="0"/>
                <w:sz w:val="20"/>
                <w:szCs w:val="20"/>
              </w:rPr>
              <w:t>（万元，精确到小数点后</w:t>
            </w:r>
            <w:r>
              <w:rPr>
                <w:rFonts w:ascii="Times New Roman" w:hAnsi="Times New Roman"/>
                <w:b/>
                <w:kern w:val="0"/>
                <w:sz w:val="20"/>
                <w:szCs w:val="20"/>
              </w:rPr>
              <w:t>2</w:t>
            </w:r>
            <w:r>
              <w:rPr>
                <w:rFonts w:hint="eastAsia" w:ascii="Times New Roman" w:hAnsi="宋体" w:cs="宋体"/>
                <w:b/>
                <w:kern w:val="0"/>
                <w:sz w:val="20"/>
                <w:szCs w:val="20"/>
              </w:rPr>
              <w:t>位数）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3397" w:type="dxa"/>
            <w:gridSpan w:val="3"/>
            <w:vAlign w:val="center"/>
          </w:tcPr>
          <w:p>
            <w:pPr>
              <w:widowControl/>
              <w:jc w:val="center"/>
              <w:rPr>
                <w:rFonts w:ascii="宋体" w:hAnsi="宋体" w:cs="宋体"/>
                <w:b/>
                <w:bCs/>
                <w:kern w:val="0"/>
                <w:sz w:val="20"/>
                <w:szCs w:val="20"/>
              </w:rPr>
            </w:pPr>
            <w:r>
              <w:rPr>
                <w:rFonts w:hint="eastAsia" w:ascii="宋体" w:hAnsi="宋体" w:cs="宋体"/>
                <w:b/>
                <w:bCs/>
                <w:kern w:val="0"/>
                <w:sz w:val="20"/>
                <w:szCs w:val="20"/>
              </w:rPr>
              <w:t>财务指标</w:t>
            </w:r>
          </w:p>
        </w:tc>
        <w:tc>
          <w:tcPr>
            <w:tcW w:w="1685" w:type="dxa"/>
            <w:gridSpan w:val="2"/>
            <w:vAlign w:val="center"/>
          </w:tcPr>
          <w:p>
            <w:pPr>
              <w:widowControl/>
              <w:jc w:val="center"/>
              <w:rPr>
                <w:rFonts w:ascii="宋体" w:hAnsi="宋体"/>
                <w:b/>
                <w:bCs/>
                <w:kern w:val="0"/>
                <w:sz w:val="20"/>
                <w:szCs w:val="20"/>
              </w:rPr>
            </w:pPr>
            <w:r>
              <w:rPr>
                <w:rFonts w:ascii="宋体" w:hAnsi="宋体"/>
                <w:b/>
                <w:bCs/>
                <w:kern w:val="0"/>
                <w:sz w:val="20"/>
                <w:szCs w:val="20"/>
              </w:rPr>
              <w:t>201</w:t>
            </w:r>
            <w:r>
              <w:rPr>
                <w:rFonts w:hint="eastAsia" w:ascii="宋体" w:hAnsi="宋体"/>
                <w:b/>
                <w:bCs/>
                <w:kern w:val="0"/>
                <w:sz w:val="20"/>
                <w:szCs w:val="20"/>
              </w:rPr>
              <w:t>8年度</w:t>
            </w:r>
          </w:p>
        </w:tc>
        <w:tc>
          <w:tcPr>
            <w:tcW w:w="1640" w:type="dxa"/>
            <w:gridSpan w:val="2"/>
            <w:vAlign w:val="center"/>
          </w:tcPr>
          <w:p>
            <w:pPr>
              <w:widowControl/>
              <w:jc w:val="center"/>
              <w:rPr>
                <w:rFonts w:ascii="宋体" w:hAnsi="宋体"/>
                <w:b/>
                <w:bCs/>
                <w:kern w:val="0"/>
                <w:sz w:val="20"/>
                <w:szCs w:val="20"/>
              </w:rPr>
            </w:pPr>
            <w:r>
              <w:rPr>
                <w:rFonts w:ascii="宋体" w:hAnsi="宋体"/>
                <w:b/>
                <w:bCs/>
                <w:kern w:val="0"/>
                <w:sz w:val="20"/>
                <w:szCs w:val="20"/>
              </w:rPr>
              <w:t>201</w:t>
            </w:r>
            <w:r>
              <w:rPr>
                <w:rFonts w:hint="eastAsia" w:ascii="宋体" w:hAnsi="宋体"/>
                <w:b/>
                <w:bCs/>
                <w:kern w:val="0"/>
                <w:sz w:val="20"/>
                <w:szCs w:val="20"/>
              </w:rPr>
              <w:t>9年度</w:t>
            </w:r>
          </w:p>
        </w:tc>
        <w:tc>
          <w:tcPr>
            <w:tcW w:w="1314" w:type="dxa"/>
            <w:gridSpan w:val="2"/>
            <w:vAlign w:val="center"/>
          </w:tcPr>
          <w:p>
            <w:pPr>
              <w:widowControl/>
              <w:jc w:val="center"/>
              <w:rPr>
                <w:rFonts w:ascii="宋体" w:hAnsi="宋体"/>
                <w:b/>
                <w:bCs/>
                <w:color w:val="FF0000"/>
                <w:kern w:val="0"/>
                <w:sz w:val="20"/>
                <w:szCs w:val="20"/>
              </w:rPr>
            </w:pPr>
            <w:r>
              <w:rPr>
                <w:rFonts w:ascii="宋体" w:hAnsi="宋体"/>
                <w:b/>
                <w:bCs/>
                <w:color w:val="FF0000"/>
                <w:kern w:val="0"/>
                <w:sz w:val="20"/>
                <w:szCs w:val="20"/>
              </w:rPr>
              <w:t>20</w:t>
            </w:r>
            <w:r>
              <w:rPr>
                <w:rFonts w:hint="eastAsia" w:ascii="宋体" w:hAnsi="宋体"/>
                <w:b/>
                <w:bCs/>
                <w:color w:val="FF0000"/>
                <w:kern w:val="0"/>
                <w:sz w:val="20"/>
                <w:szCs w:val="20"/>
              </w:rPr>
              <w:t>20年度</w:t>
            </w:r>
          </w:p>
        </w:tc>
        <w:tc>
          <w:tcPr>
            <w:tcW w:w="1580" w:type="dxa"/>
            <w:gridSpan w:val="2"/>
            <w:vAlign w:val="center"/>
          </w:tcPr>
          <w:p>
            <w:pPr>
              <w:widowControl/>
              <w:jc w:val="center"/>
              <w:rPr>
                <w:rFonts w:ascii="宋体" w:hAnsi="宋体"/>
                <w:b/>
                <w:bCs/>
                <w:color w:val="FF0000"/>
                <w:kern w:val="0"/>
                <w:sz w:val="20"/>
                <w:szCs w:val="20"/>
              </w:rPr>
            </w:pPr>
            <w:r>
              <w:rPr>
                <w:rFonts w:hint="eastAsia" w:ascii="宋体" w:hAnsi="宋体"/>
                <w:b/>
                <w:bCs/>
                <w:color w:val="FF0000"/>
                <w:kern w:val="0"/>
                <w:sz w:val="20"/>
                <w:szCs w:val="20"/>
              </w:rPr>
              <w:t>20</w:t>
            </w:r>
            <w:r>
              <w:rPr>
                <w:rFonts w:ascii="宋体" w:hAnsi="宋体"/>
                <w:b/>
                <w:bCs/>
                <w:color w:val="FF0000"/>
                <w:kern w:val="0"/>
                <w:sz w:val="20"/>
                <w:szCs w:val="20"/>
              </w:rPr>
              <w:t>2</w:t>
            </w:r>
            <w:r>
              <w:rPr>
                <w:rFonts w:hint="eastAsia" w:ascii="宋体" w:hAnsi="宋体"/>
                <w:b/>
                <w:bCs/>
                <w:color w:val="FF0000"/>
                <w:kern w:val="0"/>
                <w:sz w:val="20"/>
                <w:szCs w:val="20"/>
              </w:rPr>
              <w:t>1年度</w:t>
            </w:r>
          </w:p>
          <w:p>
            <w:pPr>
              <w:widowControl/>
              <w:jc w:val="center"/>
              <w:rPr>
                <w:rFonts w:ascii="宋体" w:hAnsi="宋体"/>
                <w:b/>
                <w:bCs/>
                <w:color w:val="FF0000"/>
                <w:kern w:val="0"/>
                <w:sz w:val="20"/>
                <w:szCs w:val="20"/>
              </w:rPr>
            </w:pPr>
            <w:r>
              <w:rPr>
                <w:rFonts w:hint="eastAsia" w:ascii="宋体" w:hAnsi="宋体"/>
                <w:b/>
                <w:bCs/>
                <w:color w:val="FF0000"/>
                <w:kern w:val="0"/>
                <w:sz w:val="20"/>
                <w:szCs w:val="20"/>
              </w:rPr>
              <w:t>（预计）</w:t>
            </w:r>
          </w:p>
        </w:tc>
        <w:tc>
          <w:tcPr>
            <w:tcW w:w="995" w:type="dxa"/>
            <w:vAlign w:val="center"/>
          </w:tcPr>
          <w:p>
            <w:pPr>
              <w:widowControl/>
              <w:jc w:val="center"/>
              <w:rPr>
                <w:rFonts w:ascii="宋体" w:hAnsi="宋体"/>
                <w:b/>
                <w:bCs/>
                <w:kern w:val="0"/>
                <w:sz w:val="20"/>
                <w:szCs w:val="20"/>
              </w:rPr>
            </w:pPr>
            <w:r>
              <w:rPr>
                <w:rFonts w:hint="eastAsia" w:ascii="宋体" w:hAnsi="宋体"/>
                <w:b/>
                <w:bCs/>
                <w:kern w:val="0"/>
                <w:sz w:val="20"/>
                <w:szCs w:val="20"/>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9" w:hRule="atLeast"/>
          <w:jc w:val="center"/>
        </w:trPr>
        <w:tc>
          <w:tcPr>
            <w:tcW w:w="9616" w:type="dxa"/>
            <w:gridSpan w:val="11"/>
            <w:vAlign w:val="center"/>
          </w:tcPr>
          <w:p>
            <w:pPr>
              <w:widowControl/>
              <w:jc w:val="center"/>
              <w:rPr>
                <w:rFonts w:ascii="宋体" w:hAnsi="宋体"/>
                <w:kern w:val="0"/>
                <w:sz w:val="20"/>
                <w:szCs w:val="20"/>
              </w:rPr>
            </w:pPr>
            <w:r>
              <w:rPr>
                <w:rFonts w:hint="eastAsia" w:ascii="宋体" w:hAnsi="宋体" w:cs="宋体"/>
                <w:b/>
                <w:kern w:val="0"/>
                <w:sz w:val="20"/>
                <w:szCs w:val="20"/>
              </w:rPr>
              <w:t>基准指标（100分）</w:t>
            </w:r>
          </w:p>
        </w:tc>
        <w:tc>
          <w:tcPr>
            <w:tcW w:w="995" w:type="dxa"/>
            <w:vAlign w:val="center"/>
          </w:tcPr>
          <w:p>
            <w:pPr>
              <w:widowControl/>
              <w:jc w:val="center"/>
              <w:rPr>
                <w:rFonts w:ascii="宋体" w:hAnsi="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9" w:hRule="atLeast"/>
          <w:jc w:val="center"/>
        </w:trPr>
        <w:tc>
          <w:tcPr>
            <w:tcW w:w="3397" w:type="dxa"/>
            <w:gridSpan w:val="3"/>
            <w:vAlign w:val="center"/>
          </w:tcPr>
          <w:p>
            <w:pPr>
              <w:widowControl/>
              <w:jc w:val="left"/>
              <w:rPr>
                <w:rFonts w:asciiTheme="minorEastAsia" w:hAnsiTheme="minorEastAsia" w:eastAsiaTheme="minorEastAsia" w:cstheme="minorEastAsia"/>
                <w:b/>
                <w:bCs/>
                <w:color w:val="FF0000"/>
                <w:kern w:val="0"/>
                <w:sz w:val="20"/>
                <w:szCs w:val="20"/>
              </w:rPr>
            </w:pPr>
            <w:r>
              <w:rPr>
                <w:rFonts w:hint="eastAsia" w:asciiTheme="minorEastAsia" w:hAnsiTheme="minorEastAsia" w:eastAsiaTheme="minorEastAsia" w:cstheme="minorEastAsia"/>
                <w:b/>
                <w:bCs/>
                <w:color w:val="FF0000"/>
                <w:kern w:val="0"/>
                <w:sz w:val="20"/>
                <w:szCs w:val="20"/>
              </w:rPr>
              <w:t>营业收入（万元）</w:t>
            </w:r>
          </w:p>
        </w:tc>
        <w:tc>
          <w:tcPr>
            <w:tcW w:w="1685" w:type="dxa"/>
            <w:gridSpan w:val="2"/>
            <w:vAlign w:val="center"/>
          </w:tcPr>
          <w:p>
            <w:pPr>
              <w:widowControl/>
              <w:jc w:val="center"/>
              <w:rPr>
                <w:rFonts w:ascii="宋体" w:hAnsi="宋体"/>
                <w:b/>
                <w:bCs/>
                <w:kern w:val="0"/>
                <w:sz w:val="20"/>
                <w:szCs w:val="20"/>
              </w:rPr>
            </w:pPr>
          </w:p>
        </w:tc>
        <w:tc>
          <w:tcPr>
            <w:tcW w:w="1640" w:type="dxa"/>
            <w:gridSpan w:val="2"/>
            <w:vAlign w:val="center"/>
          </w:tcPr>
          <w:p>
            <w:pPr>
              <w:widowControl/>
              <w:jc w:val="center"/>
              <w:rPr>
                <w:rFonts w:ascii="宋体" w:hAnsi="宋体"/>
                <w:b/>
                <w:bCs/>
                <w:kern w:val="0"/>
                <w:sz w:val="20"/>
                <w:szCs w:val="20"/>
              </w:rPr>
            </w:pPr>
          </w:p>
        </w:tc>
        <w:tc>
          <w:tcPr>
            <w:tcW w:w="1314" w:type="dxa"/>
            <w:gridSpan w:val="2"/>
            <w:vAlign w:val="center"/>
          </w:tcPr>
          <w:p>
            <w:pPr>
              <w:widowControl/>
              <w:jc w:val="center"/>
              <w:rPr>
                <w:rFonts w:ascii="宋体" w:hAnsi="宋体"/>
                <w:kern w:val="0"/>
                <w:sz w:val="20"/>
                <w:szCs w:val="20"/>
              </w:rPr>
            </w:pPr>
          </w:p>
        </w:tc>
        <w:tc>
          <w:tcPr>
            <w:tcW w:w="1580" w:type="dxa"/>
            <w:gridSpan w:val="2"/>
            <w:vAlign w:val="center"/>
          </w:tcPr>
          <w:p>
            <w:pPr>
              <w:widowControl/>
              <w:jc w:val="center"/>
              <w:rPr>
                <w:rFonts w:ascii="宋体" w:hAnsi="宋体"/>
                <w:kern w:val="0"/>
                <w:sz w:val="20"/>
                <w:szCs w:val="20"/>
              </w:rPr>
            </w:pPr>
          </w:p>
        </w:tc>
        <w:tc>
          <w:tcPr>
            <w:tcW w:w="995" w:type="dxa"/>
            <w:vAlign w:val="center"/>
          </w:tcPr>
          <w:p>
            <w:pPr>
              <w:widowControl/>
              <w:jc w:val="center"/>
              <w:rPr>
                <w:rFonts w:ascii="宋体" w:hAnsi="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jc w:val="center"/>
        </w:trPr>
        <w:tc>
          <w:tcPr>
            <w:tcW w:w="3397" w:type="dxa"/>
            <w:gridSpan w:val="3"/>
            <w:vAlign w:val="center"/>
          </w:tcPr>
          <w:p>
            <w:pPr>
              <w:widowControl/>
              <w:jc w:val="left"/>
              <w:rPr>
                <w:rFonts w:asciiTheme="minorEastAsia" w:hAnsiTheme="minorEastAsia" w:eastAsiaTheme="minorEastAsia" w:cstheme="minorEastAsia"/>
                <w:b/>
                <w:bCs/>
                <w:color w:val="FF0000"/>
                <w:kern w:val="0"/>
                <w:sz w:val="20"/>
                <w:szCs w:val="20"/>
              </w:rPr>
            </w:pPr>
            <w:r>
              <w:rPr>
                <w:rFonts w:hint="eastAsia" w:asciiTheme="minorEastAsia" w:hAnsiTheme="minorEastAsia" w:eastAsiaTheme="minorEastAsia" w:cstheme="minorEastAsia"/>
                <w:b/>
                <w:bCs/>
                <w:color w:val="FF0000"/>
                <w:kern w:val="0"/>
                <w:sz w:val="20"/>
                <w:szCs w:val="20"/>
              </w:rPr>
              <w:t>营业收入增长率（%）</w:t>
            </w:r>
          </w:p>
        </w:tc>
        <w:tc>
          <w:tcPr>
            <w:tcW w:w="1685" w:type="dxa"/>
            <w:gridSpan w:val="2"/>
            <w:vAlign w:val="center"/>
          </w:tcPr>
          <w:p>
            <w:pPr>
              <w:widowControl/>
              <w:jc w:val="center"/>
              <w:rPr>
                <w:rFonts w:ascii="宋体" w:hAnsi="宋体"/>
                <w:b/>
                <w:bCs/>
                <w:kern w:val="0"/>
                <w:sz w:val="20"/>
                <w:szCs w:val="20"/>
              </w:rPr>
            </w:pPr>
          </w:p>
        </w:tc>
        <w:tc>
          <w:tcPr>
            <w:tcW w:w="1640" w:type="dxa"/>
            <w:gridSpan w:val="2"/>
            <w:vAlign w:val="center"/>
          </w:tcPr>
          <w:p>
            <w:pPr>
              <w:widowControl/>
              <w:jc w:val="center"/>
              <w:rPr>
                <w:rFonts w:ascii="宋体" w:hAnsi="宋体"/>
                <w:b/>
                <w:bCs/>
                <w:kern w:val="0"/>
                <w:sz w:val="20"/>
                <w:szCs w:val="20"/>
              </w:rPr>
            </w:pPr>
          </w:p>
        </w:tc>
        <w:tc>
          <w:tcPr>
            <w:tcW w:w="1314" w:type="dxa"/>
            <w:gridSpan w:val="2"/>
            <w:vAlign w:val="center"/>
          </w:tcPr>
          <w:p>
            <w:pPr>
              <w:widowControl/>
              <w:jc w:val="center"/>
              <w:rPr>
                <w:rFonts w:ascii="宋体" w:hAnsi="宋体"/>
                <w:kern w:val="0"/>
                <w:sz w:val="20"/>
                <w:szCs w:val="20"/>
              </w:rPr>
            </w:pPr>
          </w:p>
        </w:tc>
        <w:tc>
          <w:tcPr>
            <w:tcW w:w="1580" w:type="dxa"/>
            <w:gridSpan w:val="2"/>
            <w:vAlign w:val="center"/>
          </w:tcPr>
          <w:p>
            <w:pPr>
              <w:widowControl/>
              <w:jc w:val="center"/>
              <w:rPr>
                <w:rFonts w:ascii="宋体" w:hAnsi="宋体"/>
                <w:kern w:val="0"/>
                <w:sz w:val="20"/>
                <w:szCs w:val="20"/>
              </w:rPr>
            </w:pPr>
          </w:p>
        </w:tc>
        <w:tc>
          <w:tcPr>
            <w:tcW w:w="995" w:type="dxa"/>
            <w:vAlign w:val="center"/>
          </w:tcPr>
          <w:p>
            <w:pPr>
              <w:widowControl/>
              <w:jc w:val="center"/>
              <w:rPr>
                <w:rFonts w:ascii="宋体" w:hAnsi="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3" w:hRule="atLeast"/>
          <w:jc w:val="center"/>
        </w:trPr>
        <w:tc>
          <w:tcPr>
            <w:tcW w:w="3397" w:type="dxa"/>
            <w:gridSpan w:val="3"/>
            <w:vAlign w:val="center"/>
          </w:tcPr>
          <w:p>
            <w:pPr>
              <w:widowControl/>
              <w:jc w:val="left"/>
              <w:rPr>
                <w:rFonts w:asciiTheme="minorEastAsia" w:hAnsiTheme="minorEastAsia" w:eastAsiaTheme="minorEastAsia" w:cstheme="minorEastAsia"/>
                <w:b/>
                <w:bCs/>
                <w:color w:val="FF0000"/>
                <w:kern w:val="0"/>
                <w:sz w:val="20"/>
                <w:szCs w:val="20"/>
              </w:rPr>
            </w:pPr>
            <w:r>
              <w:rPr>
                <w:rFonts w:hint="eastAsia" w:asciiTheme="minorEastAsia" w:hAnsiTheme="minorEastAsia" w:eastAsiaTheme="minorEastAsia" w:cstheme="minorEastAsia"/>
                <w:b/>
                <w:bCs/>
                <w:color w:val="FF0000"/>
                <w:kern w:val="0"/>
                <w:sz w:val="20"/>
                <w:szCs w:val="20"/>
              </w:rPr>
              <w:t>利润总额（万元）</w:t>
            </w:r>
          </w:p>
        </w:tc>
        <w:tc>
          <w:tcPr>
            <w:tcW w:w="1685" w:type="dxa"/>
            <w:gridSpan w:val="2"/>
            <w:vAlign w:val="center"/>
          </w:tcPr>
          <w:p>
            <w:pPr>
              <w:widowControl/>
              <w:jc w:val="center"/>
              <w:rPr>
                <w:rFonts w:ascii="宋体" w:hAnsi="宋体"/>
                <w:b/>
                <w:bCs/>
                <w:kern w:val="0"/>
                <w:sz w:val="20"/>
                <w:szCs w:val="20"/>
              </w:rPr>
            </w:pPr>
          </w:p>
        </w:tc>
        <w:tc>
          <w:tcPr>
            <w:tcW w:w="1640" w:type="dxa"/>
            <w:gridSpan w:val="2"/>
            <w:vAlign w:val="center"/>
          </w:tcPr>
          <w:p>
            <w:pPr>
              <w:widowControl/>
              <w:jc w:val="center"/>
              <w:rPr>
                <w:rFonts w:ascii="宋体" w:hAnsi="宋体"/>
                <w:b/>
                <w:bCs/>
                <w:kern w:val="0"/>
                <w:sz w:val="20"/>
                <w:szCs w:val="20"/>
              </w:rPr>
            </w:pPr>
          </w:p>
        </w:tc>
        <w:tc>
          <w:tcPr>
            <w:tcW w:w="1314" w:type="dxa"/>
            <w:gridSpan w:val="2"/>
            <w:vAlign w:val="center"/>
          </w:tcPr>
          <w:p>
            <w:pPr>
              <w:widowControl/>
              <w:jc w:val="center"/>
              <w:rPr>
                <w:rFonts w:ascii="宋体" w:hAnsi="宋体"/>
                <w:kern w:val="0"/>
                <w:sz w:val="20"/>
                <w:szCs w:val="20"/>
              </w:rPr>
            </w:pPr>
          </w:p>
        </w:tc>
        <w:tc>
          <w:tcPr>
            <w:tcW w:w="1580" w:type="dxa"/>
            <w:gridSpan w:val="2"/>
            <w:vAlign w:val="center"/>
          </w:tcPr>
          <w:p>
            <w:pPr>
              <w:widowControl/>
              <w:jc w:val="center"/>
              <w:rPr>
                <w:rFonts w:ascii="宋体" w:hAnsi="宋体"/>
                <w:kern w:val="0"/>
                <w:sz w:val="20"/>
                <w:szCs w:val="20"/>
              </w:rPr>
            </w:pPr>
          </w:p>
        </w:tc>
        <w:tc>
          <w:tcPr>
            <w:tcW w:w="995" w:type="dxa"/>
            <w:vAlign w:val="center"/>
          </w:tcPr>
          <w:p>
            <w:pPr>
              <w:widowControl/>
              <w:jc w:val="center"/>
              <w:rPr>
                <w:rFonts w:ascii="宋体" w:hAnsi="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7" w:hRule="atLeast"/>
          <w:jc w:val="center"/>
        </w:trPr>
        <w:tc>
          <w:tcPr>
            <w:tcW w:w="3397" w:type="dxa"/>
            <w:gridSpan w:val="3"/>
            <w:vAlign w:val="center"/>
          </w:tcPr>
          <w:p>
            <w:pPr>
              <w:widowControl/>
              <w:jc w:val="left"/>
              <w:rPr>
                <w:rFonts w:asciiTheme="minorEastAsia" w:hAnsiTheme="minorEastAsia" w:eastAsiaTheme="minorEastAsia" w:cstheme="minorEastAsia"/>
                <w:b/>
                <w:bCs/>
                <w:color w:val="FF0000"/>
                <w:kern w:val="0"/>
                <w:sz w:val="20"/>
                <w:szCs w:val="20"/>
              </w:rPr>
            </w:pPr>
            <w:r>
              <w:rPr>
                <w:rFonts w:hint="eastAsia" w:asciiTheme="minorEastAsia" w:hAnsiTheme="minorEastAsia" w:eastAsiaTheme="minorEastAsia" w:cstheme="minorEastAsia"/>
                <w:b/>
                <w:bCs/>
                <w:color w:val="FF0000"/>
                <w:kern w:val="0"/>
                <w:sz w:val="20"/>
                <w:szCs w:val="20"/>
              </w:rPr>
              <w:t>资产总额（万元）</w:t>
            </w:r>
          </w:p>
        </w:tc>
        <w:tc>
          <w:tcPr>
            <w:tcW w:w="1685" w:type="dxa"/>
            <w:gridSpan w:val="2"/>
            <w:vAlign w:val="center"/>
          </w:tcPr>
          <w:p>
            <w:pPr>
              <w:widowControl/>
              <w:jc w:val="center"/>
              <w:rPr>
                <w:rFonts w:ascii="宋体" w:hAnsi="宋体"/>
                <w:b/>
                <w:bCs/>
                <w:kern w:val="0"/>
                <w:sz w:val="20"/>
                <w:szCs w:val="20"/>
              </w:rPr>
            </w:pPr>
          </w:p>
        </w:tc>
        <w:tc>
          <w:tcPr>
            <w:tcW w:w="1640" w:type="dxa"/>
            <w:gridSpan w:val="2"/>
            <w:vAlign w:val="center"/>
          </w:tcPr>
          <w:p>
            <w:pPr>
              <w:widowControl/>
              <w:jc w:val="center"/>
              <w:rPr>
                <w:rFonts w:ascii="宋体" w:hAnsi="宋体"/>
                <w:b/>
                <w:bCs/>
                <w:kern w:val="0"/>
                <w:sz w:val="20"/>
                <w:szCs w:val="20"/>
              </w:rPr>
            </w:pPr>
          </w:p>
        </w:tc>
        <w:tc>
          <w:tcPr>
            <w:tcW w:w="1314" w:type="dxa"/>
            <w:gridSpan w:val="2"/>
            <w:vAlign w:val="center"/>
          </w:tcPr>
          <w:p>
            <w:pPr>
              <w:widowControl/>
              <w:jc w:val="center"/>
              <w:rPr>
                <w:rFonts w:ascii="宋体" w:hAnsi="宋体"/>
                <w:kern w:val="0"/>
                <w:sz w:val="20"/>
                <w:szCs w:val="20"/>
              </w:rPr>
            </w:pPr>
          </w:p>
        </w:tc>
        <w:tc>
          <w:tcPr>
            <w:tcW w:w="1580" w:type="dxa"/>
            <w:gridSpan w:val="2"/>
            <w:vAlign w:val="center"/>
          </w:tcPr>
          <w:p>
            <w:pPr>
              <w:widowControl/>
              <w:jc w:val="center"/>
              <w:rPr>
                <w:rFonts w:ascii="宋体" w:hAnsi="宋体"/>
                <w:kern w:val="0"/>
                <w:sz w:val="20"/>
                <w:szCs w:val="20"/>
              </w:rPr>
            </w:pPr>
          </w:p>
        </w:tc>
        <w:tc>
          <w:tcPr>
            <w:tcW w:w="995" w:type="dxa"/>
            <w:vAlign w:val="center"/>
          </w:tcPr>
          <w:p>
            <w:pPr>
              <w:widowControl/>
              <w:jc w:val="center"/>
              <w:rPr>
                <w:rFonts w:ascii="宋体" w:hAnsi="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7" w:hRule="atLeast"/>
          <w:jc w:val="center"/>
        </w:trPr>
        <w:tc>
          <w:tcPr>
            <w:tcW w:w="3397" w:type="dxa"/>
            <w:gridSpan w:val="3"/>
            <w:vAlign w:val="center"/>
          </w:tcPr>
          <w:p>
            <w:pPr>
              <w:widowControl/>
              <w:jc w:val="left"/>
              <w:rPr>
                <w:rFonts w:asciiTheme="minorEastAsia" w:hAnsiTheme="minorEastAsia" w:eastAsiaTheme="minorEastAsia" w:cstheme="minorEastAsia"/>
                <w:b/>
                <w:bCs/>
                <w:color w:val="FF0000"/>
                <w:kern w:val="0"/>
                <w:sz w:val="20"/>
                <w:szCs w:val="20"/>
              </w:rPr>
            </w:pPr>
            <w:r>
              <w:rPr>
                <w:rFonts w:hint="eastAsia" w:asciiTheme="minorEastAsia" w:hAnsiTheme="minorEastAsia" w:eastAsiaTheme="minorEastAsia" w:cstheme="minorEastAsia"/>
                <w:b/>
                <w:bCs/>
                <w:color w:val="FF0000"/>
                <w:kern w:val="0"/>
                <w:sz w:val="20"/>
                <w:szCs w:val="20"/>
              </w:rPr>
              <w:t>资产利润率（%）</w:t>
            </w:r>
          </w:p>
        </w:tc>
        <w:tc>
          <w:tcPr>
            <w:tcW w:w="1685" w:type="dxa"/>
            <w:gridSpan w:val="2"/>
            <w:vAlign w:val="center"/>
          </w:tcPr>
          <w:p>
            <w:pPr>
              <w:widowControl/>
              <w:jc w:val="center"/>
              <w:rPr>
                <w:rFonts w:ascii="宋体" w:hAnsi="宋体"/>
                <w:b/>
                <w:bCs/>
                <w:kern w:val="0"/>
                <w:sz w:val="20"/>
                <w:szCs w:val="20"/>
              </w:rPr>
            </w:pPr>
          </w:p>
        </w:tc>
        <w:tc>
          <w:tcPr>
            <w:tcW w:w="1640" w:type="dxa"/>
            <w:gridSpan w:val="2"/>
            <w:vAlign w:val="center"/>
          </w:tcPr>
          <w:p>
            <w:pPr>
              <w:widowControl/>
              <w:jc w:val="center"/>
              <w:rPr>
                <w:rFonts w:ascii="宋体" w:hAnsi="宋体"/>
                <w:b/>
                <w:bCs/>
                <w:kern w:val="0"/>
                <w:sz w:val="20"/>
                <w:szCs w:val="20"/>
              </w:rPr>
            </w:pPr>
          </w:p>
        </w:tc>
        <w:tc>
          <w:tcPr>
            <w:tcW w:w="1314" w:type="dxa"/>
            <w:gridSpan w:val="2"/>
            <w:vAlign w:val="center"/>
          </w:tcPr>
          <w:p>
            <w:pPr>
              <w:widowControl/>
              <w:jc w:val="center"/>
              <w:rPr>
                <w:rFonts w:ascii="宋体" w:hAnsi="宋体"/>
                <w:kern w:val="0"/>
                <w:sz w:val="20"/>
                <w:szCs w:val="20"/>
              </w:rPr>
            </w:pPr>
          </w:p>
        </w:tc>
        <w:tc>
          <w:tcPr>
            <w:tcW w:w="1580" w:type="dxa"/>
            <w:gridSpan w:val="2"/>
            <w:vAlign w:val="center"/>
          </w:tcPr>
          <w:p>
            <w:pPr>
              <w:widowControl/>
              <w:jc w:val="center"/>
              <w:rPr>
                <w:rFonts w:ascii="宋体" w:hAnsi="宋体"/>
                <w:kern w:val="0"/>
                <w:sz w:val="20"/>
                <w:szCs w:val="20"/>
              </w:rPr>
            </w:pPr>
          </w:p>
        </w:tc>
        <w:tc>
          <w:tcPr>
            <w:tcW w:w="995" w:type="dxa"/>
            <w:vAlign w:val="center"/>
          </w:tcPr>
          <w:p>
            <w:pPr>
              <w:widowControl/>
              <w:jc w:val="center"/>
              <w:rPr>
                <w:rFonts w:ascii="宋体" w:hAnsi="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47" w:hRule="atLeast"/>
          <w:jc w:val="center"/>
        </w:trPr>
        <w:tc>
          <w:tcPr>
            <w:tcW w:w="3397" w:type="dxa"/>
            <w:gridSpan w:val="3"/>
            <w:vAlign w:val="center"/>
          </w:tcPr>
          <w:p>
            <w:pPr>
              <w:widowControl/>
              <w:jc w:val="left"/>
              <w:rPr>
                <w:rFonts w:asciiTheme="minorEastAsia" w:hAnsiTheme="minorEastAsia" w:eastAsiaTheme="minorEastAsia" w:cstheme="minorEastAsia"/>
                <w:b/>
                <w:bCs/>
                <w:color w:val="FF0000"/>
                <w:kern w:val="0"/>
                <w:sz w:val="20"/>
                <w:szCs w:val="20"/>
              </w:rPr>
            </w:pPr>
            <w:r>
              <w:rPr>
                <w:rFonts w:hint="eastAsia" w:asciiTheme="minorEastAsia" w:hAnsiTheme="minorEastAsia" w:eastAsiaTheme="minorEastAsia" w:cstheme="minorEastAsia"/>
                <w:b/>
                <w:bCs/>
                <w:color w:val="FF0000"/>
                <w:kern w:val="0"/>
                <w:sz w:val="20"/>
                <w:szCs w:val="20"/>
              </w:rPr>
              <w:t>税收贡献（万元）（实缴税+进出口退税）</w:t>
            </w:r>
          </w:p>
        </w:tc>
        <w:tc>
          <w:tcPr>
            <w:tcW w:w="1685" w:type="dxa"/>
            <w:gridSpan w:val="2"/>
            <w:vAlign w:val="center"/>
          </w:tcPr>
          <w:p>
            <w:pPr>
              <w:widowControl/>
              <w:jc w:val="center"/>
              <w:rPr>
                <w:rFonts w:ascii="宋体" w:hAnsi="宋体"/>
                <w:b/>
                <w:bCs/>
                <w:kern w:val="0"/>
                <w:sz w:val="20"/>
                <w:szCs w:val="20"/>
              </w:rPr>
            </w:pPr>
          </w:p>
        </w:tc>
        <w:tc>
          <w:tcPr>
            <w:tcW w:w="1640" w:type="dxa"/>
            <w:gridSpan w:val="2"/>
            <w:vAlign w:val="center"/>
          </w:tcPr>
          <w:p>
            <w:pPr>
              <w:widowControl/>
              <w:jc w:val="center"/>
              <w:rPr>
                <w:rFonts w:ascii="宋体" w:hAnsi="宋体"/>
                <w:b/>
                <w:bCs/>
                <w:kern w:val="0"/>
                <w:sz w:val="20"/>
                <w:szCs w:val="20"/>
              </w:rPr>
            </w:pPr>
          </w:p>
        </w:tc>
        <w:tc>
          <w:tcPr>
            <w:tcW w:w="1314" w:type="dxa"/>
            <w:gridSpan w:val="2"/>
            <w:vAlign w:val="center"/>
          </w:tcPr>
          <w:p>
            <w:pPr>
              <w:widowControl/>
              <w:jc w:val="center"/>
              <w:rPr>
                <w:rFonts w:ascii="宋体" w:hAnsi="宋体"/>
                <w:kern w:val="0"/>
                <w:sz w:val="20"/>
                <w:szCs w:val="20"/>
              </w:rPr>
            </w:pPr>
          </w:p>
        </w:tc>
        <w:tc>
          <w:tcPr>
            <w:tcW w:w="1580" w:type="dxa"/>
            <w:gridSpan w:val="2"/>
            <w:vAlign w:val="center"/>
          </w:tcPr>
          <w:p>
            <w:pPr>
              <w:widowControl/>
              <w:jc w:val="center"/>
              <w:rPr>
                <w:rFonts w:ascii="宋体" w:hAnsi="宋体"/>
                <w:kern w:val="0"/>
                <w:sz w:val="20"/>
                <w:szCs w:val="20"/>
              </w:rPr>
            </w:pPr>
          </w:p>
        </w:tc>
        <w:tc>
          <w:tcPr>
            <w:tcW w:w="995" w:type="dxa"/>
            <w:vAlign w:val="center"/>
          </w:tcPr>
          <w:p>
            <w:pPr>
              <w:widowControl/>
              <w:jc w:val="center"/>
              <w:rPr>
                <w:rFonts w:ascii="宋体" w:hAnsi="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4" w:hRule="atLeast"/>
          <w:jc w:val="center"/>
        </w:trPr>
        <w:tc>
          <w:tcPr>
            <w:tcW w:w="3397" w:type="dxa"/>
            <w:gridSpan w:val="3"/>
            <w:tcBorders>
              <w:bottom w:val="single" w:color="auto" w:sz="4" w:space="0"/>
            </w:tcBorders>
            <w:vAlign w:val="center"/>
          </w:tcPr>
          <w:p>
            <w:pPr>
              <w:widowControl/>
              <w:jc w:val="left"/>
              <w:rPr>
                <w:rFonts w:asciiTheme="minorEastAsia" w:hAnsiTheme="minorEastAsia" w:eastAsiaTheme="minorEastAsia" w:cstheme="minorEastAsia"/>
                <w:b/>
                <w:bCs/>
                <w:color w:val="FF0000"/>
                <w:kern w:val="0"/>
                <w:sz w:val="20"/>
                <w:szCs w:val="20"/>
              </w:rPr>
            </w:pPr>
            <w:r>
              <w:rPr>
                <w:rFonts w:hint="eastAsia" w:asciiTheme="minorEastAsia" w:hAnsiTheme="minorEastAsia" w:eastAsiaTheme="minorEastAsia" w:cstheme="minorEastAsia"/>
                <w:b/>
                <w:bCs/>
                <w:color w:val="FF0000"/>
                <w:kern w:val="0"/>
                <w:sz w:val="20"/>
                <w:szCs w:val="20"/>
              </w:rPr>
              <w:t>税收贡献增长率（%）（实缴税+进出口退税）</w:t>
            </w:r>
          </w:p>
        </w:tc>
        <w:tc>
          <w:tcPr>
            <w:tcW w:w="1685" w:type="dxa"/>
            <w:gridSpan w:val="2"/>
            <w:tcBorders>
              <w:bottom w:val="single" w:color="auto" w:sz="4" w:space="0"/>
            </w:tcBorders>
            <w:vAlign w:val="center"/>
          </w:tcPr>
          <w:p>
            <w:pPr>
              <w:widowControl/>
              <w:jc w:val="center"/>
              <w:rPr>
                <w:rFonts w:ascii="宋体" w:hAnsi="宋体"/>
                <w:b/>
                <w:bCs/>
                <w:kern w:val="0"/>
                <w:sz w:val="20"/>
                <w:szCs w:val="20"/>
              </w:rPr>
            </w:pPr>
          </w:p>
        </w:tc>
        <w:tc>
          <w:tcPr>
            <w:tcW w:w="1640" w:type="dxa"/>
            <w:gridSpan w:val="2"/>
            <w:tcBorders>
              <w:bottom w:val="single" w:color="auto" w:sz="4" w:space="0"/>
            </w:tcBorders>
            <w:vAlign w:val="center"/>
          </w:tcPr>
          <w:p>
            <w:pPr>
              <w:widowControl/>
              <w:jc w:val="center"/>
              <w:rPr>
                <w:rFonts w:ascii="宋体" w:hAnsi="宋体"/>
                <w:b/>
                <w:bCs/>
                <w:kern w:val="0"/>
                <w:sz w:val="20"/>
                <w:szCs w:val="20"/>
              </w:rPr>
            </w:pPr>
          </w:p>
        </w:tc>
        <w:tc>
          <w:tcPr>
            <w:tcW w:w="1314" w:type="dxa"/>
            <w:gridSpan w:val="2"/>
            <w:tcBorders>
              <w:bottom w:val="single" w:color="auto" w:sz="4" w:space="0"/>
            </w:tcBorders>
            <w:vAlign w:val="center"/>
          </w:tcPr>
          <w:p>
            <w:pPr>
              <w:widowControl/>
              <w:jc w:val="center"/>
              <w:rPr>
                <w:rFonts w:ascii="宋体" w:hAnsi="宋体"/>
                <w:kern w:val="0"/>
                <w:sz w:val="20"/>
                <w:szCs w:val="20"/>
              </w:rPr>
            </w:pPr>
          </w:p>
        </w:tc>
        <w:tc>
          <w:tcPr>
            <w:tcW w:w="1580" w:type="dxa"/>
            <w:gridSpan w:val="2"/>
            <w:tcBorders>
              <w:bottom w:val="single" w:color="auto" w:sz="4" w:space="0"/>
            </w:tcBorders>
            <w:vAlign w:val="center"/>
          </w:tcPr>
          <w:p>
            <w:pPr>
              <w:widowControl/>
              <w:jc w:val="center"/>
              <w:rPr>
                <w:rFonts w:ascii="宋体" w:hAnsi="宋体"/>
                <w:kern w:val="0"/>
                <w:sz w:val="20"/>
                <w:szCs w:val="20"/>
              </w:rPr>
            </w:pPr>
          </w:p>
        </w:tc>
        <w:tc>
          <w:tcPr>
            <w:tcW w:w="995" w:type="dxa"/>
            <w:tcBorders>
              <w:bottom w:val="single" w:color="auto" w:sz="4" w:space="0"/>
            </w:tcBorders>
            <w:vAlign w:val="center"/>
          </w:tcPr>
          <w:p>
            <w:pPr>
              <w:widowControl/>
              <w:jc w:val="center"/>
              <w:rPr>
                <w:rFonts w:ascii="宋体" w:hAnsi="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4" w:hRule="atLeast"/>
          <w:jc w:val="center"/>
        </w:trPr>
        <w:tc>
          <w:tcPr>
            <w:tcW w:w="3397" w:type="dxa"/>
            <w:gridSpan w:val="3"/>
            <w:tcBorders>
              <w:bottom w:val="single" w:color="auto" w:sz="4" w:space="0"/>
            </w:tcBorders>
            <w:vAlign w:val="center"/>
          </w:tcPr>
          <w:p>
            <w:pPr>
              <w:widowControl/>
              <w:jc w:val="left"/>
              <w:rPr>
                <w:rFonts w:asciiTheme="minorEastAsia" w:hAnsiTheme="minorEastAsia" w:eastAsiaTheme="minorEastAsia" w:cstheme="minorEastAsia"/>
                <w:b/>
                <w:bCs/>
                <w:color w:val="FF0000"/>
                <w:kern w:val="0"/>
                <w:sz w:val="20"/>
                <w:szCs w:val="20"/>
              </w:rPr>
            </w:pPr>
            <w:r>
              <w:rPr>
                <w:rFonts w:hint="eastAsia" w:asciiTheme="minorEastAsia" w:hAnsiTheme="minorEastAsia" w:eastAsiaTheme="minorEastAsia" w:cstheme="minorEastAsia"/>
                <w:b/>
                <w:bCs/>
                <w:kern w:val="0"/>
                <w:sz w:val="20"/>
                <w:szCs w:val="20"/>
              </w:rPr>
              <w:t>工业投资额（工业企业填报）（万元）</w:t>
            </w:r>
          </w:p>
        </w:tc>
        <w:tc>
          <w:tcPr>
            <w:tcW w:w="1685" w:type="dxa"/>
            <w:gridSpan w:val="2"/>
            <w:tcBorders>
              <w:bottom w:val="single" w:color="auto" w:sz="4" w:space="0"/>
            </w:tcBorders>
            <w:vAlign w:val="center"/>
          </w:tcPr>
          <w:p>
            <w:pPr>
              <w:widowControl/>
              <w:jc w:val="center"/>
              <w:rPr>
                <w:rFonts w:ascii="宋体" w:hAnsi="宋体"/>
                <w:b/>
                <w:bCs/>
                <w:kern w:val="0"/>
                <w:sz w:val="20"/>
                <w:szCs w:val="20"/>
              </w:rPr>
            </w:pPr>
          </w:p>
        </w:tc>
        <w:tc>
          <w:tcPr>
            <w:tcW w:w="1640" w:type="dxa"/>
            <w:gridSpan w:val="2"/>
            <w:tcBorders>
              <w:bottom w:val="single" w:color="auto" w:sz="4" w:space="0"/>
            </w:tcBorders>
            <w:vAlign w:val="center"/>
          </w:tcPr>
          <w:p>
            <w:pPr>
              <w:widowControl/>
              <w:jc w:val="center"/>
              <w:rPr>
                <w:rFonts w:ascii="宋体" w:hAnsi="宋体"/>
                <w:b/>
                <w:bCs/>
                <w:kern w:val="0"/>
                <w:sz w:val="20"/>
                <w:szCs w:val="20"/>
              </w:rPr>
            </w:pPr>
          </w:p>
        </w:tc>
        <w:tc>
          <w:tcPr>
            <w:tcW w:w="1314" w:type="dxa"/>
            <w:gridSpan w:val="2"/>
            <w:tcBorders>
              <w:bottom w:val="single" w:color="auto" w:sz="4" w:space="0"/>
            </w:tcBorders>
            <w:vAlign w:val="center"/>
          </w:tcPr>
          <w:p>
            <w:pPr>
              <w:widowControl/>
              <w:jc w:val="center"/>
              <w:rPr>
                <w:rFonts w:ascii="宋体" w:hAnsi="宋体"/>
                <w:kern w:val="0"/>
                <w:sz w:val="20"/>
                <w:szCs w:val="20"/>
              </w:rPr>
            </w:pPr>
          </w:p>
        </w:tc>
        <w:tc>
          <w:tcPr>
            <w:tcW w:w="1580" w:type="dxa"/>
            <w:gridSpan w:val="2"/>
            <w:tcBorders>
              <w:bottom w:val="single" w:color="auto" w:sz="4" w:space="0"/>
            </w:tcBorders>
            <w:vAlign w:val="center"/>
          </w:tcPr>
          <w:p>
            <w:pPr>
              <w:widowControl/>
              <w:jc w:val="center"/>
              <w:rPr>
                <w:rFonts w:ascii="宋体" w:hAnsi="宋体"/>
                <w:kern w:val="0"/>
                <w:sz w:val="20"/>
                <w:szCs w:val="20"/>
              </w:rPr>
            </w:pPr>
          </w:p>
        </w:tc>
        <w:tc>
          <w:tcPr>
            <w:tcW w:w="995" w:type="dxa"/>
            <w:tcBorders>
              <w:bottom w:val="single" w:color="auto" w:sz="4" w:space="0"/>
            </w:tcBorders>
            <w:vAlign w:val="center"/>
          </w:tcPr>
          <w:p>
            <w:pPr>
              <w:widowControl/>
              <w:jc w:val="center"/>
              <w:rPr>
                <w:rFonts w:ascii="宋体" w:hAnsi="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4" w:hRule="atLeast"/>
          <w:jc w:val="center"/>
        </w:trPr>
        <w:tc>
          <w:tcPr>
            <w:tcW w:w="9616" w:type="dxa"/>
            <w:gridSpan w:val="11"/>
            <w:tcBorders>
              <w:bottom w:val="single" w:color="auto" w:sz="4" w:space="0"/>
            </w:tcBorders>
            <w:vAlign w:val="center"/>
          </w:tcPr>
          <w:p>
            <w:pPr>
              <w:widowControl/>
              <w:jc w:val="center"/>
              <w:textAlignment w:val="center"/>
              <w:rPr>
                <w:rFonts w:ascii="宋体" w:hAnsi="宋体"/>
                <w:kern w:val="0"/>
                <w:sz w:val="20"/>
                <w:szCs w:val="20"/>
              </w:rPr>
            </w:pPr>
            <w:r>
              <w:rPr>
                <w:rFonts w:hint="eastAsia" w:asciiTheme="minorEastAsia" w:hAnsiTheme="minorEastAsia" w:eastAsiaTheme="minorEastAsia" w:cstheme="minorEastAsia"/>
                <w:b/>
                <w:bCs/>
                <w:kern w:val="0"/>
                <w:sz w:val="20"/>
                <w:szCs w:val="20"/>
              </w:rPr>
              <w:t>加分指标（最高20分）</w:t>
            </w:r>
          </w:p>
        </w:tc>
        <w:tc>
          <w:tcPr>
            <w:tcW w:w="995" w:type="dxa"/>
            <w:tcBorders>
              <w:bottom w:val="single" w:color="auto" w:sz="4" w:space="0"/>
            </w:tcBorders>
            <w:vAlign w:val="center"/>
          </w:tcPr>
          <w:p>
            <w:pPr>
              <w:widowControl/>
              <w:jc w:val="center"/>
              <w:rPr>
                <w:rFonts w:ascii="宋体" w:hAnsi="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4" w:hRule="atLeast"/>
          <w:jc w:val="center"/>
        </w:trPr>
        <w:tc>
          <w:tcPr>
            <w:tcW w:w="3397" w:type="dxa"/>
            <w:gridSpan w:val="3"/>
            <w:tcBorders>
              <w:bottom w:val="single" w:color="auto" w:sz="4" w:space="0"/>
              <w:right w:val="single" w:color="auto" w:sz="4" w:space="0"/>
            </w:tcBorders>
            <w:vAlign w:val="center"/>
          </w:tcPr>
          <w:p>
            <w:pPr>
              <w:widowControl/>
              <w:jc w:val="left"/>
              <w:rPr>
                <w:rFonts w:asciiTheme="minorEastAsia" w:hAnsiTheme="minorEastAsia" w:eastAsiaTheme="minorEastAsia" w:cstheme="minorEastAsia"/>
                <w:b/>
                <w:bCs/>
                <w:kern w:val="0"/>
                <w:sz w:val="20"/>
                <w:szCs w:val="20"/>
              </w:rPr>
            </w:pPr>
            <w:r>
              <w:rPr>
                <w:rFonts w:hint="eastAsia" w:asciiTheme="minorEastAsia" w:hAnsiTheme="minorEastAsia" w:eastAsiaTheme="minorEastAsia" w:cstheme="minorEastAsia"/>
                <w:b/>
                <w:bCs/>
                <w:kern w:val="0"/>
                <w:sz w:val="20"/>
                <w:szCs w:val="20"/>
              </w:rPr>
              <w:t>研发经费支出（万元）</w:t>
            </w:r>
          </w:p>
        </w:tc>
        <w:tc>
          <w:tcPr>
            <w:tcW w:w="1685" w:type="dxa"/>
            <w:gridSpan w:val="2"/>
            <w:tcBorders>
              <w:left w:val="single" w:color="auto" w:sz="4" w:space="0"/>
              <w:bottom w:val="single" w:color="auto" w:sz="4" w:space="0"/>
              <w:right w:val="single" w:color="auto" w:sz="4" w:space="0"/>
            </w:tcBorders>
            <w:vAlign w:val="center"/>
          </w:tcPr>
          <w:p>
            <w:pPr>
              <w:widowControl/>
              <w:jc w:val="center"/>
              <w:rPr>
                <w:rFonts w:ascii="宋体" w:hAnsi="宋体"/>
                <w:b/>
                <w:bCs/>
                <w:kern w:val="0"/>
                <w:sz w:val="20"/>
                <w:szCs w:val="20"/>
              </w:rPr>
            </w:pPr>
          </w:p>
        </w:tc>
        <w:tc>
          <w:tcPr>
            <w:tcW w:w="1640" w:type="dxa"/>
            <w:gridSpan w:val="2"/>
            <w:tcBorders>
              <w:left w:val="single" w:color="auto" w:sz="4" w:space="0"/>
              <w:bottom w:val="single" w:color="auto" w:sz="4" w:space="0"/>
            </w:tcBorders>
            <w:vAlign w:val="center"/>
          </w:tcPr>
          <w:p>
            <w:pPr>
              <w:widowControl/>
              <w:jc w:val="center"/>
              <w:rPr>
                <w:rFonts w:ascii="宋体" w:hAnsi="宋体"/>
                <w:b/>
                <w:bCs/>
                <w:kern w:val="0"/>
                <w:sz w:val="20"/>
                <w:szCs w:val="20"/>
              </w:rPr>
            </w:pPr>
          </w:p>
        </w:tc>
        <w:tc>
          <w:tcPr>
            <w:tcW w:w="1314" w:type="dxa"/>
            <w:gridSpan w:val="2"/>
            <w:tcBorders>
              <w:bottom w:val="single" w:color="auto" w:sz="4" w:space="0"/>
            </w:tcBorders>
            <w:vAlign w:val="center"/>
          </w:tcPr>
          <w:p>
            <w:pPr>
              <w:widowControl/>
              <w:jc w:val="center"/>
              <w:rPr>
                <w:rFonts w:ascii="宋体" w:hAnsi="宋体"/>
                <w:kern w:val="0"/>
                <w:sz w:val="20"/>
                <w:szCs w:val="20"/>
              </w:rPr>
            </w:pPr>
          </w:p>
        </w:tc>
        <w:tc>
          <w:tcPr>
            <w:tcW w:w="1580" w:type="dxa"/>
            <w:gridSpan w:val="2"/>
            <w:tcBorders>
              <w:bottom w:val="single" w:color="auto" w:sz="4" w:space="0"/>
            </w:tcBorders>
            <w:vAlign w:val="center"/>
          </w:tcPr>
          <w:p>
            <w:pPr>
              <w:widowControl/>
              <w:jc w:val="center"/>
              <w:rPr>
                <w:rFonts w:ascii="宋体" w:hAnsi="宋体"/>
                <w:kern w:val="0"/>
                <w:sz w:val="20"/>
                <w:szCs w:val="20"/>
              </w:rPr>
            </w:pPr>
          </w:p>
        </w:tc>
        <w:tc>
          <w:tcPr>
            <w:tcW w:w="995" w:type="dxa"/>
            <w:tcBorders>
              <w:bottom w:val="single" w:color="auto" w:sz="4" w:space="0"/>
            </w:tcBorders>
            <w:vAlign w:val="center"/>
          </w:tcPr>
          <w:p>
            <w:pPr>
              <w:widowControl/>
              <w:jc w:val="center"/>
              <w:rPr>
                <w:rFonts w:ascii="宋体" w:hAnsi="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4" w:hRule="atLeast"/>
          <w:jc w:val="center"/>
        </w:trPr>
        <w:tc>
          <w:tcPr>
            <w:tcW w:w="3397" w:type="dxa"/>
            <w:gridSpan w:val="3"/>
            <w:tcBorders>
              <w:right w:val="single" w:color="auto" w:sz="4" w:space="0"/>
            </w:tcBorders>
            <w:shd w:val="clear" w:color="auto" w:fill="auto"/>
            <w:vAlign w:val="center"/>
          </w:tcPr>
          <w:p>
            <w:pPr>
              <w:jc w:val="left"/>
              <w:rPr>
                <w:rFonts w:asciiTheme="minorEastAsia" w:hAnsiTheme="minorEastAsia" w:eastAsiaTheme="minorEastAsia" w:cstheme="minorEastAsia"/>
                <w:b/>
                <w:bCs/>
                <w:sz w:val="20"/>
                <w:szCs w:val="20"/>
              </w:rPr>
            </w:pPr>
            <w:r>
              <w:rPr>
                <w:rFonts w:hint="eastAsia" w:ascii="宋体" w:hAnsi="宋体" w:cs="宋体"/>
                <w:b/>
                <w:kern w:val="0"/>
                <w:sz w:val="20"/>
                <w:szCs w:val="20"/>
              </w:rPr>
              <w:t>专利情况</w:t>
            </w:r>
          </w:p>
        </w:tc>
        <w:tc>
          <w:tcPr>
            <w:tcW w:w="168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Theme="minorEastAsia" w:hAnsiTheme="minorEastAsia" w:eastAsiaTheme="minorEastAsia" w:cstheme="minorEastAsia"/>
                <w:b/>
                <w:bCs/>
                <w:color w:val="000000"/>
                <w:kern w:val="0"/>
                <w:sz w:val="20"/>
                <w:szCs w:val="20"/>
              </w:rPr>
            </w:pPr>
            <w:r>
              <w:rPr>
                <w:rFonts w:hint="eastAsia" w:ascii="Times New Roman" w:hAnsi="Times New Roman" w:eastAsia="仿宋_GB2312" w:cs="仿宋_GB2312"/>
                <w:b/>
                <w:bCs/>
                <w:color w:val="000000"/>
                <w:kern w:val="0"/>
                <w:sz w:val="20"/>
                <w:szCs w:val="20"/>
                <w:u w:val="single"/>
              </w:rPr>
              <w:t xml:space="preserve">   </w:t>
            </w:r>
            <w:r>
              <w:rPr>
                <w:rFonts w:hint="eastAsia" w:asciiTheme="minorEastAsia" w:hAnsiTheme="minorEastAsia" w:eastAsiaTheme="minorEastAsia" w:cstheme="minorEastAsia"/>
                <w:b/>
                <w:bCs/>
                <w:color w:val="000000"/>
                <w:kern w:val="0"/>
                <w:sz w:val="20"/>
                <w:szCs w:val="20"/>
              </w:rPr>
              <w:t>项</w:t>
            </w:r>
          </w:p>
          <w:p>
            <w:pPr>
              <w:widowControl/>
              <w:jc w:val="center"/>
              <w:rPr>
                <w:b/>
                <w:bCs/>
              </w:rPr>
            </w:pPr>
            <w:r>
              <w:rPr>
                <w:rFonts w:hint="eastAsia" w:asciiTheme="minorEastAsia" w:hAnsiTheme="minorEastAsia" w:eastAsiaTheme="minorEastAsia" w:cstheme="minorEastAsia"/>
                <w:b/>
                <w:bCs/>
                <w:color w:val="000000"/>
                <w:kern w:val="0"/>
                <w:sz w:val="20"/>
                <w:szCs w:val="20"/>
              </w:rPr>
              <w:t>PCT专利</w:t>
            </w:r>
          </w:p>
        </w:tc>
        <w:tc>
          <w:tcPr>
            <w:tcW w:w="1640" w:type="dxa"/>
            <w:gridSpan w:val="2"/>
            <w:tcBorders>
              <w:top w:val="single" w:color="auto" w:sz="4" w:space="0"/>
              <w:left w:val="single" w:color="auto" w:sz="4" w:space="0"/>
              <w:bottom w:val="single" w:color="auto" w:sz="4" w:space="0"/>
            </w:tcBorders>
            <w:shd w:val="clear" w:color="auto" w:fill="auto"/>
            <w:vAlign w:val="center"/>
          </w:tcPr>
          <w:p>
            <w:pPr>
              <w:widowControl/>
              <w:jc w:val="center"/>
              <w:rPr>
                <w:b/>
                <w:bCs/>
              </w:rPr>
            </w:pPr>
            <w:r>
              <w:rPr>
                <w:rFonts w:hint="eastAsia" w:ascii="Times New Roman" w:hAnsi="Times New Roman" w:eastAsia="仿宋_GB2312" w:cs="仿宋_GB2312"/>
                <w:b/>
                <w:bCs/>
                <w:color w:val="000000"/>
                <w:kern w:val="0"/>
                <w:sz w:val="20"/>
                <w:szCs w:val="20"/>
                <w:u w:val="single"/>
              </w:rPr>
              <w:t xml:space="preserve">   </w:t>
            </w:r>
            <w:r>
              <w:rPr>
                <w:rFonts w:hint="eastAsia" w:asciiTheme="minorEastAsia" w:hAnsiTheme="minorEastAsia" w:eastAsiaTheme="minorEastAsia" w:cstheme="minorEastAsia"/>
                <w:b/>
                <w:bCs/>
                <w:color w:val="000000"/>
                <w:kern w:val="0"/>
                <w:sz w:val="20"/>
                <w:szCs w:val="20"/>
              </w:rPr>
              <w:t>项发明专利授权</w:t>
            </w:r>
          </w:p>
        </w:tc>
        <w:tc>
          <w:tcPr>
            <w:tcW w:w="1314" w:type="dxa"/>
            <w:gridSpan w:val="2"/>
            <w:shd w:val="clear" w:color="auto" w:fill="auto"/>
            <w:vAlign w:val="center"/>
          </w:tcPr>
          <w:p>
            <w:pPr>
              <w:widowControl/>
              <w:jc w:val="center"/>
              <w:rPr>
                <w:b/>
                <w:bCs/>
              </w:rPr>
            </w:pPr>
            <w:r>
              <w:rPr>
                <w:rFonts w:hint="eastAsia" w:ascii="Times New Roman" w:hAnsi="Times New Roman" w:eastAsia="仿宋_GB2312" w:cs="仿宋_GB2312"/>
                <w:b/>
                <w:bCs/>
                <w:kern w:val="0"/>
                <w:sz w:val="20"/>
                <w:szCs w:val="20"/>
                <w:highlight w:val="yellow"/>
                <w:u w:val="single"/>
              </w:rPr>
              <w:t xml:space="preserve">   </w:t>
            </w:r>
            <w:r>
              <w:rPr>
                <w:rFonts w:hint="eastAsia" w:asciiTheme="minorEastAsia" w:hAnsiTheme="minorEastAsia" w:eastAsiaTheme="minorEastAsia" w:cstheme="minorEastAsia"/>
                <w:b/>
                <w:bCs/>
                <w:kern w:val="0"/>
                <w:sz w:val="20"/>
                <w:szCs w:val="20"/>
                <w:highlight w:val="yellow"/>
              </w:rPr>
              <w:t>项软件著作权</w:t>
            </w:r>
          </w:p>
        </w:tc>
        <w:tc>
          <w:tcPr>
            <w:tcW w:w="1580" w:type="dxa"/>
            <w:gridSpan w:val="2"/>
            <w:shd w:val="clear" w:color="auto" w:fill="auto"/>
            <w:vAlign w:val="center"/>
          </w:tcPr>
          <w:p>
            <w:pPr>
              <w:widowControl/>
              <w:jc w:val="center"/>
              <w:rPr>
                <w:b/>
                <w:bCs/>
              </w:rPr>
            </w:pPr>
            <w:r>
              <w:rPr>
                <w:rFonts w:hint="eastAsia" w:ascii="Times New Roman" w:hAnsi="Times New Roman" w:eastAsia="仿宋_GB2312" w:cs="仿宋_GB2312"/>
                <w:b/>
                <w:bCs/>
                <w:color w:val="000000"/>
                <w:kern w:val="0"/>
                <w:sz w:val="20"/>
                <w:szCs w:val="20"/>
                <w:u w:val="single"/>
              </w:rPr>
              <w:t xml:space="preserve">   </w:t>
            </w:r>
            <w:r>
              <w:rPr>
                <w:rFonts w:hint="eastAsia" w:asciiTheme="minorEastAsia" w:hAnsiTheme="minorEastAsia" w:eastAsiaTheme="minorEastAsia" w:cstheme="minorEastAsia"/>
                <w:b/>
                <w:bCs/>
                <w:color w:val="000000"/>
                <w:kern w:val="0"/>
                <w:sz w:val="20"/>
                <w:szCs w:val="20"/>
              </w:rPr>
              <w:t>项实用新型专利</w:t>
            </w:r>
          </w:p>
        </w:tc>
        <w:tc>
          <w:tcPr>
            <w:tcW w:w="995" w:type="dxa"/>
            <w:shd w:val="clear" w:color="auto" w:fill="auto"/>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4" w:hRule="atLeast"/>
          <w:jc w:val="center"/>
        </w:trPr>
        <w:tc>
          <w:tcPr>
            <w:tcW w:w="3397" w:type="dxa"/>
            <w:gridSpan w:val="3"/>
            <w:tcBorders>
              <w:right w:val="single" w:color="auto" w:sz="4" w:space="0"/>
            </w:tcBorders>
            <w:shd w:val="clear" w:color="auto" w:fill="auto"/>
            <w:vAlign w:val="center"/>
          </w:tcPr>
          <w:p>
            <w:pPr>
              <w:jc w:val="left"/>
              <w:rPr>
                <w:rFonts w:asciiTheme="minorEastAsia" w:hAnsiTheme="minorEastAsia" w:eastAsiaTheme="minorEastAsia" w:cstheme="minorEastAsia"/>
                <w:b/>
                <w:bCs/>
                <w:sz w:val="20"/>
                <w:szCs w:val="20"/>
              </w:rPr>
            </w:pPr>
            <w:r>
              <w:rPr>
                <w:rFonts w:hint="eastAsia" w:asciiTheme="minorEastAsia" w:hAnsiTheme="minorEastAsia" w:eastAsiaTheme="minorEastAsia" w:cstheme="minorEastAsia"/>
                <w:b/>
                <w:bCs/>
                <w:sz w:val="20"/>
                <w:szCs w:val="20"/>
              </w:rPr>
              <w:t>进出口额（万元）</w:t>
            </w:r>
          </w:p>
        </w:tc>
        <w:tc>
          <w:tcPr>
            <w:tcW w:w="1685" w:type="dxa"/>
            <w:gridSpan w:val="2"/>
            <w:tcBorders>
              <w:top w:val="single" w:color="auto" w:sz="4" w:space="0"/>
              <w:left w:val="single" w:color="auto" w:sz="4" w:space="0"/>
              <w:right w:val="single" w:color="auto" w:sz="4" w:space="0"/>
            </w:tcBorders>
            <w:shd w:val="clear" w:color="auto" w:fill="auto"/>
            <w:vAlign w:val="center"/>
          </w:tcPr>
          <w:p>
            <w:pPr>
              <w:jc w:val="center"/>
            </w:pPr>
          </w:p>
        </w:tc>
        <w:tc>
          <w:tcPr>
            <w:tcW w:w="1640" w:type="dxa"/>
            <w:gridSpan w:val="2"/>
            <w:tcBorders>
              <w:top w:val="single" w:color="auto" w:sz="4" w:space="0"/>
              <w:left w:val="single" w:color="auto" w:sz="4" w:space="0"/>
            </w:tcBorders>
            <w:shd w:val="clear" w:color="auto" w:fill="auto"/>
            <w:vAlign w:val="center"/>
          </w:tcPr>
          <w:p>
            <w:pPr>
              <w:jc w:val="center"/>
            </w:pPr>
          </w:p>
        </w:tc>
        <w:tc>
          <w:tcPr>
            <w:tcW w:w="1314" w:type="dxa"/>
            <w:gridSpan w:val="2"/>
            <w:shd w:val="clear" w:color="auto" w:fill="auto"/>
            <w:vAlign w:val="center"/>
          </w:tcPr>
          <w:p>
            <w:pPr>
              <w:jc w:val="center"/>
            </w:pPr>
          </w:p>
        </w:tc>
        <w:tc>
          <w:tcPr>
            <w:tcW w:w="1580" w:type="dxa"/>
            <w:gridSpan w:val="2"/>
            <w:shd w:val="clear" w:color="auto" w:fill="auto"/>
            <w:vAlign w:val="center"/>
          </w:tcPr>
          <w:p>
            <w:pPr>
              <w:jc w:val="center"/>
            </w:pPr>
          </w:p>
        </w:tc>
        <w:tc>
          <w:tcPr>
            <w:tcW w:w="995" w:type="dxa"/>
            <w:shd w:val="clear" w:color="auto" w:fill="auto"/>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4" w:hRule="atLeast"/>
          <w:jc w:val="center"/>
        </w:trPr>
        <w:tc>
          <w:tcPr>
            <w:tcW w:w="3397" w:type="dxa"/>
            <w:gridSpan w:val="3"/>
            <w:vAlign w:val="center"/>
          </w:tcPr>
          <w:p>
            <w:pPr>
              <w:widowControl/>
              <w:jc w:val="left"/>
              <w:rPr>
                <w:rFonts w:asciiTheme="minorEastAsia" w:hAnsiTheme="minorEastAsia" w:eastAsiaTheme="minorEastAsia" w:cstheme="minorEastAsia"/>
                <w:b/>
                <w:bCs/>
                <w:color w:val="000000"/>
                <w:sz w:val="20"/>
                <w:szCs w:val="20"/>
              </w:rPr>
            </w:pPr>
            <w:r>
              <w:rPr>
                <w:rFonts w:hint="eastAsia" w:asciiTheme="minorEastAsia" w:hAnsiTheme="minorEastAsia" w:eastAsiaTheme="minorEastAsia" w:cstheme="minorEastAsia"/>
                <w:b/>
                <w:bCs/>
                <w:sz w:val="20"/>
                <w:szCs w:val="20"/>
              </w:rPr>
              <w:t>进出口额</w:t>
            </w:r>
            <w:r>
              <w:rPr>
                <w:rFonts w:hint="eastAsia" w:asciiTheme="minorEastAsia" w:hAnsiTheme="minorEastAsia" w:eastAsiaTheme="minorEastAsia" w:cstheme="minorEastAsia"/>
                <w:b/>
                <w:bCs/>
                <w:kern w:val="0"/>
                <w:sz w:val="20"/>
                <w:szCs w:val="20"/>
              </w:rPr>
              <w:t>增长率</w:t>
            </w:r>
            <w:r>
              <w:rPr>
                <w:rFonts w:hint="eastAsia" w:asciiTheme="minorEastAsia" w:hAnsiTheme="minorEastAsia" w:eastAsiaTheme="minorEastAsia" w:cstheme="minorEastAsia"/>
                <w:b/>
                <w:bCs/>
                <w:color w:val="000000"/>
                <w:kern w:val="0"/>
                <w:sz w:val="20"/>
                <w:szCs w:val="20"/>
              </w:rPr>
              <w:t>（%）</w:t>
            </w:r>
          </w:p>
        </w:tc>
        <w:tc>
          <w:tcPr>
            <w:tcW w:w="1685" w:type="dxa"/>
            <w:gridSpan w:val="2"/>
            <w:vAlign w:val="center"/>
          </w:tcPr>
          <w:p>
            <w:pPr>
              <w:widowControl/>
              <w:jc w:val="center"/>
              <w:rPr>
                <w:rFonts w:ascii="Times New Roman" w:hAnsi="Times New Roman" w:eastAsiaTheme="minorEastAsia"/>
                <w:color w:val="000000"/>
                <w:sz w:val="20"/>
                <w:szCs w:val="20"/>
              </w:rPr>
            </w:pPr>
          </w:p>
        </w:tc>
        <w:tc>
          <w:tcPr>
            <w:tcW w:w="1640" w:type="dxa"/>
            <w:gridSpan w:val="2"/>
            <w:vAlign w:val="center"/>
          </w:tcPr>
          <w:p>
            <w:pPr>
              <w:widowControl/>
              <w:jc w:val="center"/>
              <w:rPr>
                <w:rFonts w:ascii="Times New Roman" w:hAnsi="Times New Roman" w:eastAsiaTheme="minorEastAsia"/>
                <w:color w:val="000000"/>
                <w:sz w:val="20"/>
                <w:szCs w:val="20"/>
              </w:rPr>
            </w:pPr>
          </w:p>
        </w:tc>
        <w:tc>
          <w:tcPr>
            <w:tcW w:w="1314" w:type="dxa"/>
            <w:gridSpan w:val="2"/>
            <w:vAlign w:val="center"/>
          </w:tcPr>
          <w:p>
            <w:pPr>
              <w:widowControl/>
              <w:jc w:val="center"/>
              <w:rPr>
                <w:rFonts w:ascii="Times New Roman" w:hAnsi="Times New Roman" w:eastAsiaTheme="minorEastAsia"/>
                <w:color w:val="000000"/>
                <w:sz w:val="20"/>
                <w:szCs w:val="20"/>
              </w:rPr>
            </w:pPr>
          </w:p>
        </w:tc>
        <w:tc>
          <w:tcPr>
            <w:tcW w:w="1580" w:type="dxa"/>
            <w:gridSpan w:val="2"/>
            <w:vAlign w:val="center"/>
          </w:tcPr>
          <w:p>
            <w:pPr>
              <w:widowControl/>
              <w:jc w:val="center"/>
              <w:rPr>
                <w:rFonts w:ascii="Times New Roman" w:hAnsi="Times New Roman" w:eastAsiaTheme="minorEastAsia"/>
                <w:color w:val="000000"/>
                <w:sz w:val="20"/>
                <w:szCs w:val="20"/>
              </w:rPr>
            </w:pPr>
          </w:p>
        </w:tc>
        <w:tc>
          <w:tcPr>
            <w:tcW w:w="995" w:type="dxa"/>
            <w:vAlign w:val="center"/>
          </w:tcPr>
          <w:p>
            <w:pPr>
              <w:widowControl/>
              <w:jc w:val="center"/>
              <w:rPr>
                <w:rFonts w:ascii="Times New Roman" w:hAnsi="Times New Roman" w:eastAsiaTheme="minorEastAsia"/>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4" w:hRule="atLeast"/>
          <w:jc w:val="center"/>
        </w:trPr>
        <w:tc>
          <w:tcPr>
            <w:tcW w:w="3397" w:type="dxa"/>
            <w:gridSpan w:val="3"/>
            <w:vAlign w:val="center"/>
          </w:tcPr>
          <w:p>
            <w:pPr>
              <w:widowControl/>
              <w:jc w:val="left"/>
              <w:rPr>
                <w:rFonts w:asciiTheme="minorEastAsia" w:hAnsiTheme="minorEastAsia" w:eastAsiaTheme="minorEastAsia" w:cstheme="minorEastAsia"/>
                <w:b/>
                <w:bCs/>
                <w:kern w:val="0"/>
                <w:sz w:val="20"/>
                <w:szCs w:val="20"/>
              </w:rPr>
            </w:pPr>
            <w:r>
              <w:rPr>
                <w:rFonts w:hint="eastAsia" w:asciiTheme="minorEastAsia" w:hAnsiTheme="minorEastAsia" w:eastAsiaTheme="minorEastAsia" w:cstheme="minorEastAsia"/>
                <w:b/>
                <w:bCs/>
                <w:color w:val="000000"/>
                <w:sz w:val="20"/>
                <w:szCs w:val="20"/>
              </w:rPr>
              <w:t>“专精特新”中小企业</w:t>
            </w:r>
          </w:p>
        </w:tc>
        <w:tc>
          <w:tcPr>
            <w:tcW w:w="3325" w:type="dxa"/>
            <w:gridSpan w:val="4"/>
            <w:vAlign w:val="center"/>
          </w:tcPr>
          <w:p>
            <w:pPr>
              <w:widowControl/>
              <w:jc w:val="center"/>
              <w:rPr>
                <w:rFonts w:ascii="Times New Roman" w:hAnsi="Times New Roman" w:eastAsiaTheme="minorEastAsia"/>
                <w:b/>
                <w:bCs/>
                <w:kern w:val="0"/>
                <w:sz w:val="20"/>
                <w:szCs w:val="20"/>
              </w:rPr>
            </w:pPr>
            <w:r>
              <w:rPr>
                <w:rFonts w:ascii="Times New Roman" w:hAnsi="Times New Roman" w:eastAsiaTheme="minorEastAsia"/>
                <w:color w:val="000000"/>
                <w:sz w:val="20"/>
                <w:szCs w:val="20"/>
              </w:rPr>
              <w:t>国家专精特新“小巨人”企业</w:t>
            </w:r>
            <w:r>
              <w:rPr>
                <w:rFonts w:ascii="Times New Roman" w:hAnsi="Times New Roman" w:eastAsiaTheme="minorEastAsia"/>
                <w:kern w:val="0"/>
                <w:sz w:val="20"/>
                <w:szCs w:val="20"/>
              </w:rPr>
              <w:sym w:font="Wingdings 2" w:char="00A3"/>
            </w:r>
          </w:p>
        </w:tc>
        <w:tc>
          <w:tcPr>
            <w:tcW w:w="1314" w:type="dxa"/>
            <w:gridSpan w:val="2"/>
            <w:vAlign w:val="center"/>
          </w:tcPr>
          <w:p>
            <w:pPr>
              <w:widowControl/>
              <w:jc w:val="center"/>
              <w:rPr>
                <w:rFonts w:ascii="Times New Roman" w:hAnsi="Times New Roman" w:eastAsiaTheme="minorEastAsia"/>
                <w:b/>
                <w:bCs/>
                <w:kern w:val="0"/>
                <w:sz w:val="20"/>
                <w:szCs w:val="20"/>
              </w:rPr>
            </w:pPr>
            <w:r>
              <w:rPr>
                <w:rFonts w:ascii="Times New Roman" w:hAnsi="Times New Roman" w:eastAsiaTheme="minorEastAsia"/>
                <w:color w:val="000000"/>
                <w:sz w:val="20"/>
                <w:szCs w:val="20"/>
              </w:rPr>
              <w:t>省专精特新中小企业</w:t>
            </w:r>
            <w:r>
              <w:rPr>
                <w:rFonts w:ascii="Times New Roman" w:hAnsi="Times New Roman" w:eastAsiaTheme="minorEastAsia"/>
                <w:kern w:val="0"/>
                <w:sz w:val="20"/>
                <w:szCs w:val="20"/>
              </w:rPr>
              <w:sym w:font="Wingdings 2" w:char="00A3"/>
            </w:r>
          </w:p>
        </w:tc>
        <w:tc>
          <w:tcPr>
            <w:tcW w:w="1580" w:type="dxa"/>
            <w:gridSpan w:val="2"/>
            <w:vAlign w:val="center"/>
          </w:tcPr>
          <w:p>
            <w:pPr>
              <w:widowControl/>
              <w:jc w:val="center"/>
              <w:rPr>
                <w:rFonts w:ascii="Times New Roman" w:hAnsi="Times New Roman" w:eastAsiaTheme="minorEastAsia"/>
                <w:kern w:val="0"/>
                <w:sz w:val="20"/>
                <w:szCs w:val="20"/>
              </w:rPr>
            </w:pPr>
            <w:r>
              <w:rPr>
                <w:rFonts w:ascii="Times New Roman" w:hAnsi="Times New Roman" w:eastAsiaTheme="minorEastAsia"/>
                <w:color w:val="000000"/>
                <w:sz w:val="20"/>
                <w:szCs w:val="20"/>
              </w:rPr>
              <w:t>市专精特新中小企业</w:t>
            </w:r>
            <w:r>
              <w:rPr>
                <w:rFonts w:ascii="Times New Roman" w:hAnsi="Times New Roman" w:eastAsiaTheme="minorEastAsia"/>
                <w:kern w:val="0"/>
                <w:sz w:val="20"/>
                <w:szCs w:val="20"/>
              </w:rPr>
              <w:sym w:font="Wingdings 2" w:char="00A3"/>
            </w:r>
          </w:p>
        </w:tc>
        <w:tc>
          <w:tcPr>
            <w:tcW w:w="995" w:type="dxa"/>
            <w:vAlign w:val="center"/>
          </w:tcPr>
          <w:p>
            <w:pPr>
              <w:widowControl/>
              <w:jc w:val="center"/>
              <w:rPr>
                <w:rFonts w:ascii="Times New Roman" w:hAnsi="Times New Roman" w:eastAsiaTheme="minorEastAsia"/>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4" w:hRule="atLeast"/>
          <w:jc w:val="center"/>
        </w:trPr>
        <w:tc>
          <w:tcPr>
            <w:tcW w:w="3397" w:type="dxa"/>
            <w:gridSpan w:val="3"/>
            <w:vAlign w:val="center"/>
          </w:tcPr>
          <w:p>
            <w:pPr>
              <w:widowControl/>
              <w:jc w:val="left"/>
              <w:rPr>
                <w:rFonts w:asciiTheme="minorEastAsia" w:hAnsiTheme="minorEastAsia" w:eastAsiaTheme="minorEastAsia" w:cstheme="minorEastAsia"/>
                <w:b/>
                <w:bCs/>
                <w:kern w:val="0"/>
                <w:sz w:val="20"/>
                <w:szCs w:val="20"/>
              </w:rPr>
            </w:pPr>
            <w:r>
              <w:rPr>
                <w:rFonts w:hint="eastAsia" w:asciiTheme="minorEastAsia" w:hAnsiTheme="minorEastAsia" w:eastAsiaTheme="minorEastAsia" w:cstheme="minorEastAsia"/>
                <w:b/>
                <w:bCs/>
                <w:kern w:val="0"/>
                <w:sz w:val="20"/>
                <w:szCs w:val="20"/>
              </w:rPr>
              <w:t>重大项目</w:t>
            </w:r>
          </w:p>
        </w:tc>
        <w:tc>
          <w:tcPr>
            <w:tcW w:w="6219" w:type="dxa"/>
            <w:gridSpan w:val="8"/>
            <w:vAlign w:val="center"/>
          </w:tcPr>
          <w:p>
            <w:pPr>
              <w:widowControl/>
              <w:jc w:val="center"/>
              <w:rPr>
                <w:rFonts w:ascii="Times New Roman" w:hAnsi="Times New Roman" w:eastAsiaTheme="minorEastAsia"/>
                <w:kern w:val="0"/>
                <w:sz w:val="20"/>
                <w:szCs w:val="20"/>
              </w:rPr>
            </w:pPr>
            <w:r>
              <w:rPr>
                <w:rFonts w:ascii="Times New Roman" w:hAnsi="Times New Roman" w:eastAsiaTheme="minorEastAsia"/>
                <w:color w:val="000000"/>
                <w:kern w:val="0"/>
                <w:sz w:val="20"/>
                <w:szCs w:val="20"/>
              </w:rPr>
              <w:t>市级重大项目</w:t>
            </w:r>
            <w:r>
              <w:rPr>
                <w:rFonts w:ascii="Times New Roman" w:hAnsi="Times New Roman" w:eastAsiaTheme="minorEastAsia"/>
                <w:kern w:val="0"/>
                <w:sz w:val="20"/>
                <w:szCs w:val="20"/>
              </w:rPr>
              <w:sym w:font="Wingdings 2" w:char="00A3"/>
            </w:r>
          </w:p>
        </w:tc>
        <w:tc>
          <w:tcPr>
            <w:tcW w:w="995" w:type="dxa"/>
            <w:vAlign w:val="center"/>
          </w:tcPr>
          <w:p>
            <w:pPr>
              <w:widowControl/>
              <w:jc w:val="center"/>
              <w:rPr>
                <w:rFonts w:ascii="Times New Roman" w:hAnsi="Times New Roman" w:eastAsiaTheme="minorEastAsia"/>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7" w:hRule="exact"/>
          <w:jc w:val="center"/>
        </w:trPr>
        <w:tc>
          <w:tcPr>
            <w:tcW w:w="1701" w:type="dxa"/>
            <w:vAlign w:val="center"/>
          </w:tcPr>
          <w:p>
            <w:pPr>
              <w:widowControl/>
              <w:jc w:val="left"/>
              <w:rPr>
                <w:rFonts w:ascii="宋体" w:hAnsi="宋体" w:cs="宋体"/>
                <w:b/>
                <w:kern w:val="0"/>
                <w:sz w:val="20"/>
                <w:szCs w:val="20"/>
              </w:rPr>
            </w:pPr>
            <w:r>
              <w:rPr>
                <w:rFonts w:hint="eastAsia" w:ascii="宋体" w:hAnsi="宋体" w:cs="宋体"/>
                <w:b/>
                <w:kern w:val="0"/>
                <w:sz w:val="20"/>
                <w:szCs w:val="20"/>
              </w:rPr>
              <w:t>上市情况</w:t>
            </w:r>
          </w:p>
        </w:tc>
        <w:tc>
          <w:tcPr>
            <w:tcW w:w="1696" w:type="dxa"/>
            <w:gridSpan w:val="2"/>
            <w:vAlign w:val="center"/>
          </w:tcPr>
          <w:p>
            <w:pPr>
              <w:widowControl/>
              <w:jc w:val="center"/>
              <w:rPr>
                <w:rFonts w:ascii="宋体" w:hAnsi="宋体" w:cs="宋体"/>
                <w:kern w:val="0"/>
                <w:sz w:val="20"/>
                <w:szCs w:val="20"/>
              </w:rPr>
            </w:pPr>
            <w:r>
              <w:rPr>
                <w:rFonts w:hint="eastAsia" w:ascii="宋体" w:hAnsi="宋体" w:cs="宋体"/>
                <w:kern w:val="0"/>
                <w:sz w:val="20"/>
                <w:szCs w:val="20"/>
              </w:rPr>
              <w:t>上市企业（含境内外）</w:t>
            </w:r>
            <w:r>
              <w:rPr>
                <w:rFonts w:hint="eastAsia" w:ascii="宋体" w:hAnsi="宋体" w:cs="宋体"/>
                <w:kern w:val="0"/>
                <w:sz w:val="20"/>
                <w:szCs w:val="20"/>
              </w:rPr>
              <w:sym w:font="Wingdings 2" w:char="00A3"/>
            </w:r>
          </w:p>
        </w:tc>
        <w:tc>
          <w:tcPr>
            <w:tcW w:w="3325" w:type="dxa"/>
            <w:gridSpan w:val="4"/>
            <w:vAlign w:val="center"/>
          </w:tcPr>
          <w:p>
            <w:pPr>
              <w:widowControl/>
              <w:jc w:val="center"/>
              <w:rPr>
                <w:rFonts w:ascii="宋体" w:hAnsi="宋体" w:cs="宋体"/>
                <w:kern w:val="0"/>
                <w:sz w:val="20"/>
                <w:szCs w:val="20"/>
              </w:rPr>
            </w:pPr>
            <w:r>
              <w:rPr>
                <w:rFonts w:hint="eastAsia" w:ascii="宋体" w:hAnsi="宋体" w:cs="宋体"/>
                <w:kern w:val="0"/>
                <w:sz w:val="20"/>
                <w:szCs w:val="20"/>
              </w:rPr>
              <w:t>排队企业（中国证监会、上交所已受理）和进入精选层的企业□</w:t>
            </w:r>
          </w:p>
        </w:tc>
        <w:tc>
          <w:tcPr>
            <w:tcW w:w="1314" w:type="dxa"/>
            <w:gridSpan w:val="2"/>
            <w:vAlign w:val="center"/>
          </w:tcPr>
          <w:p>
            <w:pPr>
              <w:widowControl/>
              <w:jc w:val="center"/>
              <w:rPr>
                <w:rFonts w:ascii="宋体" w:hAnsi="宋体" w:cs="宋体"/>
                <w:kern w:val="0"/>
                <w:sz w:val="20"/>
                <w:szCs w:val="20"/>
              </w:rPr>
            </w:pPr>
            <w:r>
              <w:rPr>
                <w:rFonts w:hint="eastAsia" w:ascii="宋体" w:hAnsi="宋体" w:cs="宋体"/>
                <w:kern w:val="0"/>
                <w:sz w:val="20"/>
                <w:szCs w:val="20"/>
              </w:rPr>
              <w:t>在广东证监局备案企业</w:t>
            </w:r>
            <w:r>
              <w:rPr>
                <w:rFonts w:hint="eastAsia" w:ascii="宋体" w:hAnsi="宋体" w:cs="宋体"/>
                <w:kern w:val="0"/>
                <w:sz w:val="20"/>
                <w:szCs w:val="20"/>
              </w:rPr>
              <w:sym w:font="Wingdings 2" w:char="00A3"/>
            </w:r>
          </w:p>
        </w:tc>
        <w:tc>
          <w:tcPr>
            <w:tcW w:w="1580" w:type="dxa"/>
            <w:gridSpan w:val="2"/>
            <w:vAlign w:val="center"/>
          </w:tcPr>
          <w:p>
            <w:pPr>
              <w:widowControl/>
              <w:jc w:val="center"/>
              <w:rPr>
                <w:rFonts w:ascii="宋体" w:hAnsi="宋体" w:cs="宋体"/>
                <w:kern w:val="0"/>
                <w:sz w:val="20"/>
                <w:szCs w:val="20"/>
              </w:rPr>
            </w:pPr>
            <w:r>
              <w:rPr>
                <w:rFonts w:hint="eastAsia" w:ascii="宋体" w:hAnsi="宋体" w:cs="宋体"/>
                <w:kern w:val="0"/>
                <w:sz w:val="20"/>
                <w:szCs w:val="20"/>
              </w:rPr>
              <w:t>上市后备企业和新三板挂牌企业</w:t>
            </w:r>
            <w:r>
              <w:rPr>
                <w:rFonts w:hint="eastAsia" w:ascii="宋体" w:hAnsi="宋体" w:cs="宋体"/>
                <w:kern w:val="0"/>
                <w:sz w:val="20"/>
                <w:szCs w:val="20"/>
              </w:rPr>
              <w:sym w:font="Wingdings 2" w:char="00A3"/>
            </w:r>
          </w:p>
        </w:tc>
        <w:tc>
          <w:tcPr>
            <w:tcW w:w="995" w:type="dxa"/>
            <w:vAlign w:val="center"/>
          </w:tcPr>
          <w:p>
            <w:pPr>
              <w:widowControl/>
              <w:jc w:val="center"/>
              <w:rPr>
                <w:rFonts w:ascii="宋体" w:hAnsi="宋体" w:cs="宋体"/>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7" w:hRule="exact"/>
          <w:jc w:val="center"/>
        </w:trPr>
        <w:tc>
          <w:tcPr>
            <w:tcW w:w="1701" w:type="dxa"/>
            <w:vMerge w:val="restart"/>
            <w:vAlign w:val="center"/>
          </w:tcPr>
          <w:p>
            <w:pPr>
              <w:widowControl/>
              <w:jc w:val="left"/>
              <w:rPr>
                <w:rFonts w:ascii="宋体" w:hAnsi="宋体" w:cs="宋体"/>
                <w:b/>
                <w:kern w:val="0"/>
                <w:sz w:val="20"/>
                <w:szCs w:val="20"/>
              </w:rPr>
            </w:pPr>
            <w:r>
              <w:rPr>
                <w:rFonts w:hint="eastAsia" w:ascii="宋体" w:hAnsi="宋体" w:cs="宋体"/>
                <w:b/>
                <w:kern w:val="0"/>
                <w:sz w:val="20"/>
                <w:szCs w:val="20"/>
              </w:rPr>
              <w:t>品牌认证</w:t>
            </w:r>
          </w:p>
          <w:p>
            <w:pPr>
              <w:widowControl/>
              <w:jc w:val="left"/>
              <w:rPr>
                <w:rFonts w:ascii="宋体" w:hAnsi="宋体" w:cs="宋体"/>
                <w:b/>
                <w:kern w:val="0"/>
                <w:sz w:val="20"/>
                <w:szCs w:val="20"/>
              </w:rPr>
            </w:pPr>
            <w:r>
              <w:rPr>
                <w:rFonts w:ascii="宋体" w:hAnsi="宋体" w:cs="宋体"/>
                <w:b/>
                <w:kern w:val="0"/>
                <w:sz w:val="20"/>
                <w:szCs w:val="20"/>
              </w:rPr>
              <w:t>※资质认证</w:t>
            </w:r>
          </w:p>
        </w:tc>
        <w:tc>
          <w:tcPr>
            <w:tcW w:w="1696" w:type="dxa"/>
            <w:gridSpan w:val="2"/>
            <w:vAlign w:val="center"/>
          </w:tcPr>
          <w:p>
            <w:pPr>
              <w:widowControl/>
              <w:jc w:val="center"/>
              <w:rPr>
                <w:rFonts w:ascii="Times New Roman" w:hAnsi="Times New Roman" w:eastAsiaTheme="minorEastAsia"/>
                <w:kern w:val="0"/>
                <w:sz w:val="20"/>
                <w:szCs w:val="20"/>
              </w:rPr>
            </w:pPr>
            <w:r>
              <w:rPr>
                <w:rStyle w:val="20"/>
                <w:rFonts w:hint="default" w:ascii="Times New Roman" w:hAnsi="Times New Roman" w:eastAsiaTheme="minorEastAsia"/>
                <w:color w:val="auto"/>
                <w:sz w:val="20"/>
                <w:szCs w:val="20"/>
              </w:rPr>
              <w:t>中国驰名商标</w:t>
            </w:r>
            <w:r>
              <w:rPr>
                <w:rFonts w:ascii="Times New Roman" w:hAnsi="Times New Roman" w:eastAsiaTheme="minorEastAsia"/>
                <w:kern w:val="0"/>
                <w:sz w:val="20"/>
                <w:szCs w:val="20"/>
              </w:rPr>
              <w:sym w:font="Wingdings 2" w:char="00A3"/>
            </w:r>
          </w:p>
        </w:tc>
        <w:tc>
          <w:tcPr>
            <w:tcW w:w="1903" w:type="dxa"/>
            <w:gridSpan w:val="3"/>
            <w:vAlign w:val="center"/>
          </w:tcPr>
          <w:p>
            <w:pPr>
              <w:widowControl/>
              <w:jc w:val="center"/>
              <w:rPr>
                <w:rFonts w:ascii="Times New Roman" w:hAnsi="Times New Roman" w:eastAsiaTheme="minorEastAsia"/>
                <w:kern w:val="0"/>
                <w:sz w:val="20"/>
                <w:szCs w:val="20"/>
              </w:rPr>
            </w:pPr>
            <w:r>
              <w:rPr>
                <w:rFonts w:ascii="Times New Roman" w:hAnsi="Times New Roman" w:eastAsiaTheme="minorEastAsia"/>
                <w:kern w:val="0"/>
                <w:sz w:val="20"/>
                <w:szCs w:val="20"/>
              </w:rPr>
              <w:t>AEO高级认证</w:t>
            </w:r>
            <w:r>
              <w:rPr>
                <w:rFonts w:ascii="Times New Roman" w:hAnsi="Times New Roman" w:eastAsiaTheme="minorEastAsia"/>
                <w:kern w:val="0"/>
                <w:sz w:val="20"/>
                <w:szCs w:val="20"/>
              </w:rPr>
              <w:sym w:font="Wingdings 2" w:char="00A3"/>
            </w:r>
          </w:p>
        </w:tc>
        <w:tc>
          <w:tcPr>
            <w:tcW w:w="1422" w:type="dxa"/>
            <w:vAlign w:val="center"/>
          </w:tcPr>
          <w:p>
            <w:pPr>
              <w:widowControl/>
              <w:jc w:val="center"/>
              <w:rPr>
                <w:rStyle w:val="22"/>
                <w:rFonts w:hint="default" w:ascii="Times New Roman" w:hAnsi="Times New Roman" w:eastAsiaTheme="minorEastAsia"/>
                <w:color w:val="auto"/>
                <w:sz w:val="20"/>
                <w:szCs w:val="20"/>
              </w:rPr>
            </w:pPr>
            <w:r>
              <w:rPr>
                <w:rFonts w:ascii="Times New Roman" w:hAnsi="Times New Roman" w:eastAsiaTheme="minorEastAsia"/>
                <w:kern w:val="0"/>
                <w:sz w:val="20"/>
                <w:szCs w:val="20"/>
              </w:rPr>
              <w:t>AEO一般认证</w:t>
            </w:r>
            <w:r>
              <w:rPr>
                <w:rFonts w:ascii="Times New Roman" w:hAnsi="Times New Roman" w:eastAsiaTheme="minorEastAsia"/>
                <w:kern w:val="0"/>
                <w:sz w:val="20"/>
                <w:szCs w:val="20"/>
              </w:rPr>
              <w:sym w:font="Wingdings 2" w:char="00A3"/>
            </w:r>
          </w:p>
        </w:tc>
        <w:tc>
          <w:tcPr>
            <w:tcW w:w="1314" w:type="dxa"/>
            <w:gridSpan w:val="2"/>
            <w:vAlign w:val="center"/>
          </w:tcPr>
          <w:p>
            <w:pPr>
              <w:widowControl/>
              <w:jc w:val="center"/>
              <w:rPr>
                <w:rFonts w:ascii="Times New Roman" w:hAnsi="Times New Roman" w:eastAsiaTheme="minorEastAsia"/>
                <w:kern w:val="0"/>
                <w:sz w:val="20"/>
                <w:szCs w:val="20"/>
              </w:rPr>
            </w:pPr>
            <w:r>
              <w:rPr>
                <w:rFonts w:ascii="Times New Roman" w:hAnsi="Times New Roman" w:eastAsiaTheme="minorEastAsia"/>
                <w:kern w:val="0"/>
                <w:sz w:val="20"/>
                <w:szCs w:val="20"/>
              </w:rPr>
              <w:t>AEO一般信用</w:t>
            </w:r>
            <w:r>
              <w:rPr>
                <w:rFonts w:ascii="Times New Roman" w:hAnsi="Times New Roman" w:eastAsiaTheme="minorEastAsia"/>
                <w:kern w:val="0"/>
                <w:sz w:val="20"/>
                <w:szCs w:val="20"/>
              </w:rPr>
              <w:sym w:font="Wingdings 2" w:char="00A3"/>
            </w:r>
          </w:p>
        </w:tc>
        <w:tc>
          <w:tcPr>
            <w:tcW w:w="1580" w:type="dxa"/>
            <w:gridSpan w:val="2"/>
            <w:vAlign w:val="center"/>
          </w:tcPr>
          <w:p>
            <w:pPr>
              <w:widowControl/>
              <w:jc w:val="center"/>
              <w:rPr>
                <w:rFonts w:ascii="Times New Roman" w:hAnsi="Times New Roman" w:eastAsiaTheme="minorEastAsia"/>
                <w:kern w:val="0"/>
                <w:sz w:val="20"/>
                <w:szCs w:val="20"/>
              </w:rPr>
            </w:pPr>
          </w:p>
        </w:tc>
        <w:tc>
          <w:tcPr>
            <w:tcW w:w="995" w:type="dxa"/>
            <w:vMerge w:val="restart"/>
            <w:vAlign w:val="center"/>
          </w:tcPr>
          <w:p>
            <w:pPr>
              <w:widowControl/>
              <w:jc w:val="center"/>
              <w:rPr>
                <w:rFonts w:ascii="Times New Roman" w:hAnsi="Times New Roman" w:eastAsiaTheme="minorEastAsia"/>
                <w:color w:val="000000"/>
                <w:kern w:val="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7" w:hRule="exact"/>
          <w:jc w:val="center"/>
        </w:trPr>
        <w:tc>
          <w:tcPr>
            <w:tcW w:w="1701" w:type="dxa"/>
            <w:vMerge w:val="continue"/>
            <w:vAlign w:val="center"/>
          </w:tcPr>
          <w:p>
            <w:pPr>
              <w:widowControl/>
              <w:jc w:val="center"/>
              <w:rPr>
                <w:rFonts w:ascii="Times New Roman" w:hAnsi="Times New Roman" w:eastAsia="仿宋_GB2312" w:cs="仿宋_GB2312"/>
                <w:kern w:val="0"/>
                <w:sz w:val="24"/>
              </w:rPr>
            </w:pPr>
          </w:p>
        </w:tc>
        <w:tc>
          <w:tcPr>
            <w:tcW w:w="1696" w:type="dxa"/>
            <w:gridSpan w:val="2"/>
            <w:vAlign w:val="center"/>
          </w:tcPr>
          <w:p>
            <w:pPr>
              <w:widowControl/>
              <w:jc w:val="center"/>
              <w:rPr>
                <w:rStyle w:val="20"/>
                <w:rFonts w:hint="default" w:ascii="Times New Roman" w:hAnsi="Times New Roman" w:eastAsiaTheme="minorEastAsia"/>
                <w:color w:val="auto"/>
                <w:sz w:val="20"/>
                <w:szCs w:val="20"/>
                <w:highlight w:val="yellow"/>
              </w:rPr>
            </w:pPr>
            <w:r>
              <w:rPr>
                <w:rStyle w:val="23"/>
                <w:rFonts w:hint="default" w:ascii="Times New Roman" w:hAnsi="Times New Roman" w:eastAsiaTheme="minorEastAsia"/>
                <w:color w:val="auto"/>
                <w:sz w:val="20"/>
                <w:szCs w:val="20"/>
                <w:highlight w:val="yellow"/>
              </w:rPr>
              <w:t>CMMI五级或ITSS一级</w:t>
            </w:r>
            <w:r>
              <w:rPr>
                <w:rFonts w:ascii="Times New Roman" w:hAnsi="Times New Roman" w:eastAsiaTheme="minorEastAsia"/>
                <w:kern w:val="0"/>
                <w:sz w:val="20"/>
                <w:szCs w:val="20"/>
                <w:highlight w:val="yellow"/>
              </w:rPr>
              <w:sym w:font="Wingdings 2" w:char="00A3"/>
            </w:r>
          </w:p>
        </w:tc>
        <w:tc>
          <w:tcPr>
            <w:tcW w:w="1903" w:type="dxa"/>
            <w:gridSpan w:val="3"/>
            <w:vAlign w:val="center"/>
          </w:tcPr>
          <w:p>
            <w:pPr>
              <w:widowControl/>
              <w:jc w:val="center"/>
              <w:rPr>
                <w:rStyle w:val="22"/>
                <w:rFonts w:hint="default" w:ascii="Times New Roman" w:hAnsi="Times New Roman" w:eastAsiaTheme="minorEastAsia"/>
                <w:color w:val="auto"/>
                <w:sz w:val="20"/>
                <w:szCs w:val="20"/>
                <w:highlight w:val="yellow"/>
              </w:rPr>
            </w:pPr>
            <w:r>
              <w:rPr>
                <w:rStyle w:val="23"/>
                <w:rFonts w:hint="default" w:ascii="Times New Roman" w:hAnsi="Times New Roman" w:eastAsiaTheme="minorEastAsia"/>
                <w:color w:val="auto"/>
                <w:sz w:val="20"/>
                <w:szCs w:val="20"/>
                <w:highlight w:val="yellow"/>
              </w:rPr>
              <w:t>CMMI四级或ITSS二级</w:t>
            </w:r>
            <w:r>
              <w:rPr>
                <w:rFonts w:ascii="Times New Roman" w:hAnsi="Times New Roman" w:eastAsiaTheme="minorEastAsia"/>
                <w:kern w:val="0"/>
                <w:sz w:val="20"/>
                <w:szCs w:val="20"/>
                <w:highlight w:val="yellow"/>
              </w:rPr>
              <w:sym w:font="Wingdings 2" w:char="00A3"/>
            </w:r>
          </w:p>
        </w:tc>
        <w:tc>
          <w:tcPr>
            <w:tcW w:w="1422" w:type="dxa"/>
            <w:vAlign w:val="center"/>
          </w:tcPr>
          <w:p>
            <w:pPr>
              <w:widowControl/>
              <w:jc w:val="center"/>
              <w:rPr>
                <w:rFonts w:ascii="Times New Roman" w:hAnsi="Times New Roman" w:eastAsiaTheme="minorEastAsia"/>
                <w:kern w:val="0"/>
                <w:sz w:val="20"/>
                <w:szCs w:val="20"/>
                <w:highlight w:val="yellow"/>
              </w:rPr>
            </w:pPr>
            <w:r>
              <w:rPr>
                <w:rStyle w:val="23"/>
                <w:rFonts w:hint="default" w:ascii="Times New Roman" w:hAnsi="Times New Roman" w:eastAsiaTheme="minorEastAsia"/>
                <w:color w:val="auto"/>
                <w:sz w:val="20"/>
                <w:szCs w:val="20"/>
                <w:highlight w:val="yellow"/>
              </w:rPr>
              <w:t>CMMI三级或ITSS三级</w:t>
            </w:r>
            <w:r>
              <w:rPr>
                <w:rFonts w:ascii="Times New Roman" w:hAnsi="Times New Roman" w:eastAsiaTheme="minorEastAsia"/>
                <w:kern w:val="0"/>
                <w:sz w:val="20"/>
                <w:szCs w:val="20"/>
                <w:highlight w:val="yellow"/>
              </w:rPr>
              <w:sym w:font="Wingdings 2" w:char="00A3"/>
            </w:r>
          </w:p>
        </w:tc>
        <w:tc>
          <w:tcPr>
            <w:tcW w:w="1314" w:type="dxa"/>
            <w:gridSpan w:val="2"/>
            <w:vAlign w:val="center"/>
          </w:tcPr>
          <w:p>
            <w:pPr>
              <w:widowControl/>
              <w:jc w:val="center"/>
              <w:rPr>
                <w:rFonts w:ascii="Times New Roman" w:hAnsi="Times New Roman" w:eastAsiaTheme="minorEastAsia"/>
                <w:kern w:val="0"/>
                <w:sz w:val="20"/>
                <w:szCs w:val="20"/>
                <w:highlight w:val="yellow"/>
              </w:rPr>
            </w:pPr>
            <w:r>
              <w:rPr>
                <w:rStyle w:val="23"/>
                <w:rFonts w:hint="default" w:ascii="Times New Roman" w:hAnsi="Times New Roman" w:eastAsiaTheme="minorEastAsia"/>
                <w:color w:val="auto"/>
                <w:sz w:val="20"/>
                <w:szCs w:val="20"/>
                <w:highlight w:val="yellow"/>
              </w:rPr>
              <w:t>CMMI二级或ITSS四级</w:t>
            </w:r>
            <w:r>
              <w:rPr>
                <w:rFonts w:ascii="Times New Roman" w:hAnsi="Times New Roman" w:eastAsiaTheme="minorEastAsia"/>
                <w:kern w:val="0"/>
                <w:sz w:val="20"/>
                <w:szCs w:val="20"/>
                <w:highlight w:val="yellow"/>
              </w:rPr>
              <w:sym w:font="Wingdings 2" w:char="00A3"/>
            </w:r>
          </w:p>
        </w:tc>
        <w:tc>
          <w:tcPr>
            <w:tcW w:w="1580" w:type="dxa"/>
            <w:gridSpan w:val="2"/>
            <w:vAlign w:val="center"/>
          </w:tcPr>
          <w:p>
            <w:pPr>
              <w:widowControl/>
              <w:jc w:val="center"/>
              <w:rPr>
                <w:rFonts w:ascii="Times New Roman" w:hAnsi="Times New Roman" w:eastAsiaTheme="minorEastAsia"/>
                <w:kern w:val="0"/>
                <w:sz w:val="20"/>
                <w:szCs w:val="20"/>
                <w:highlight w:val="yellow"/>
              </w:rPr>
            </w:pPr>
            <w:r>
              <w:rPr>
                <w:rStyle w:val="23"/>
                <w:rFonts w:hint="default" w:ascii="Times New Roman" w:hAnsi="Times New Roman" w:eastAsiaTheme="minorEastAsia"/>
                <w:color w:val="auto"/>
                <w:sz w:val="20"/>
                <w:szCs w:val="20"/>
                <w:highlight w:val="yellow"/>
              </w:rPr>
              <w:t>CMMI一级或ITSS五级</w:t>
            </w:r>
            <w:r>
              <w:rPr>
                <w:rFonts w:ascii="Times New Roman" w:hAnsi="Times New Roman" w:eastAsiaTheme="minorEastAsia"/>
                <w:kern w:val="0"/>
                <w:sz w:val="20"/>
                <w:szCs w:val="20"/>
                <w:highlight w:val="yellow"/>
              </w:rPr>
              <w:sym w:font="Wingdings 2" w:char="00A3"/>
            </w:r>
          </w:p>
        </w:tc>
        <w:tc>
          <w:tcPr>
            <w:tcW w:w="995" w:type="dxa"/>
            <w:vMerge w:val="continue"/>
            <w:vAlign w:val="center"/>
          </w:tcPr>
          <w:p>
            <w:pPr>
              <w:widowControl/>
              <w:jc w:val="center"/>
              <w:rPr>
                <w:rStyle w:val="23"/>
                <w:rFonts w:hint="default" w:ascii="Times New Roman" w:hAnsi="Times New Roman" w:eastAsiaTheme="minorEastAsia"/>
                <w:sz w:val="20"/>
                <w:szCs w:val="20"/>
                <w:highlight w:val="yellow"/>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7" w:hRule="exact"/>
          <w:jc w:val="center"/>
        </w:trPr>
        <w:tc>
          <w:tcPr>
            <w:tcW w:w="9616" w:type="dxa"/>
            <w:gridSpan w:val="11"/>
            <w:vAlign w:val="center"/>
          </w:tcPr>
          <w:p>
            <w:pPr>
              <w:widowControl/>
              <w:jc w:val="center"/>
              <w:rPr>
                <w:rStyle w:val="23"/>
                <w:rFonts w:hint="default" w:ascii="Times New Roman" w:hAnsi="Times New Roman" w:eastAsiaTheme="minorEastAsia"/>
                <w:sz w:val="20"/>
                <w:szCs w:val="20"/>
                <w:highlight w:val="yellow"/>
              </w:rPr>
            </w:pPr>
            <w:r>
              <w:rPr>
                <w:rFonts w:hint="eastAsia" w:asciiTheme="minorEastAsia" w:hAnsiTheme="minorEastAsia" w:eastAsiaTheme="minorEastAsia" w:cstheme="minorEastAsia"/>
                <w:b/>
                <w:bCs/>
                <w:kern w:val="0"/>
                <w:sz w:val="20"/>
                <w:szCs w:val="20"/>
              </w:rPr>
              <w:t>合计（最高120分）</w:t>
            </w:r>
          </w:p>
        </w:tc>
        <w:tc>
          <w:tcPr>
            <w:tcW w:w="995" w:type="dxa"/>
            <w:vAlign w:val="center"/>
          </w:tcPr>
          <w:p>
            <w:pPr>
              <w:widowControl/>
              <w:jc w:val="center"/>
              <w:rPr>
                <w:rStyle w:val="23"/>
                <w:rFonts w:hint="default" w:ascii="Times New Roman" w:hAnsi="Times New Roman" w:eastAsiaTheme="minorEastAsia"/>
                <w:sz w:val="20"/>
                <w:szCs w:val="20"/>
                <w:highlight w:val="yellow"/>
              </w:rPr>
            </w:pPr>
          </w:p>
        </w:tc>
      </w:tr>
    </w:tbl>
    <w:p>
      <w:pPr>
        <w:spacing w:line="560" w:lineRule="exact"/>
        <w:ind w:right="640"/>
        <w:rPr>
          <w:rFonts w:hint="eastAsia" w:ascii="Times New Roman" w:hAnsi="宋体" w:eastAsia="宋体" w:cs="宋体"/>
          <w:kern w:val="0"/>
          <w:sz w:val="20"/>
          <w:szCs w:val="20"/>
          <w:lang w:eastAsia="zh-CN"/>
        </w:rPr>
      </w:pPr>
      <w:r>
        <w:rPr>
          <w:rFonts w:hint="eastAsia" w:ascii="Times New Roman" w:hAnsi="宋体" w:cs="宋体"/>
          <w:kern w:val="0"/>
          <w:sz w:val="20"/>
          <w:szCs w:val="20"/>
        </w:rPr>
        <w:t>备注：同一栏目中软件与信息技术服务业企业填报带</w:t>
      </w:r>
      <w:r>
        <w:rPr>
          <w:rFonts w:hint="eastAsia" w:ascii="Times New Roman" w:hAnsi="Times New Roman" w:cs="宋体"/>
          <w:kern w:val="0"/>
          <w:sz w:val="20"/>
          <w:szCs w:val="20"/>
        </w:rPr>
        <w:t>*</w:t>
      </w:r>
      <w:r>
        <w:rPr>
          <w:rFonts w:hint="eastAsia" w:ascii="Times New Roman" w:hAnsi="宋体" w:cs="宋体"/>
          <w:kern w:val="0"/>
          <w:sz w:val="20"/>
          <w:szCs w:val="20"/>
        </w:rPr>
        <w:t>项目。</w:t>
      </w:r>
      <w:r>
        <w:rPr>
          <w:rFonts w:hint="eastAsia" w:ascii="Times New Roman" w:hAnsi="宋体" w:cs="宋体"/>
          <w:kern w:val="0"/>
          <w:sz w:val="20"/>
          <w:szCs w:val="20"/>
          <w:lang w:eastAsia="zh-CN"/>
        </w:rPr>
        <w:t>红色字为申报时必填项。</w:t>
      </w:r>
    </w:p>
    <w:p>
      <w:pPr>
        <w:spacing w:line="560" w:lineRule="exact"/>
        <w:ind w:right="640"/>
        <w:rPr>
          <w:rFonts w:hint="eastAsia" w:ascii="Times New Roman" w:hAnsi="宋体" w:cs="宋体"/>
          <w:kern w:val="0"/>
          <w:sz w:val="20"/>
          <w:szCs w:val="20"/>
        </w:rPr>
      </w:pPr>
    </w:p>
    <w:p>
      <w:pPr>
        <w:spacing w:line="560" w:lineRule="exact"/>
        <w:ind w:right="640"/>
        <w:rPr>
          <w:rFonts w:hint="eastAsia" w:ascii="Times New Roman" w:hAnsi="宋体" w:cs="宋体"/>
          <w:kern w:val="0"/>
          <w:sz w:val="20"/>
          <w:szCs w:val="20"/>
        </w:rPr>
      </w:pPr>
      <w:r>
        <w:rPr>
          <w:rFonts w:hint="eastAsia" w:ascii="Times New Roman" w:hAnsi="宋体" w:cs="宋体"/>
          <w:kern w:val="0"/>
          <w:sz w:val="20"/>
          <w:szCs w:val="20"/>
        </w:rPr>
        <w:t>打黄色的是要企业在企莞家申报时上传附件的，也就是企业可以在对应项的填写栏旁边看到一个“点击上传佐证材料”的按钮，点击后可上传</w:t>
      </w:r>
      <w:r>
        <w:rPr>
          <w:rFonts w:hint="eastAsia" w:ascii="Times New Roman" w:hAnsi="宋体" w:cs="宋体"/>
          <w:kern w:val="0"/>
          <w:sz w:val="20"/>
          <w:szCs w:val="20"/>
          <w:lang w:val="en-US" w:eastAsia="zh-CN"/>
        </w:rPr>
        <w:t>PDF</w:t>
      </w:r>
      <w:r>
        <w:rPr>
          <w:rFonts w:hint="eastAsia" w:ascii="Times New Roman" w:hAnsi="宋体" w:cs="宋体"/>
          <w:kern w:val="0"/>
          <w:sz w:val="20"/>
          <w:szCs w:val="20"/>
        </w:rPr>
        <w:t>格式文件或者RAR格式文件，具体如下：</w:t>
      </w:r>
    </w:p>
    <w:p>
      <w:pPr>
        <w:spacing w:line="560" w:lineRule="exact"/>
        <w:ind w:right="640"/>
        <w:rPr>
          <w:rFonts w:hint="eastAsia" w:ascii="Times New Roman" w:hAnsi="宋体" w:cs="宋体"/>
          <w:kern w:val="0"/>
          <w:sz w:val="20"/>
          <w:szCs w:val="20"/>
        </w:rPr>
      </w:pPr>
    </w:p>
    <w:p>
      <w:pPr>
        <w:spacing w:line="560" w:lineRule="exact"/>
        <w:ind w:right="640"/>
        <w:rPr>
          <w:rFonts w:hint="eastAsia" w:ascii="Times New Roman" w:hAnsi="宋体" w:cs="宋体"/>
          <w:kern w:val="0"/>
          <w:sz w:val="20"/>
          <w:szCs w:val="20"/>
          <w:highlight w:val="yellow"/>
        </w:rPr>
      </w:pPr>
      <w:r>
        <w:rPr>
          <w:rFonts w:hint="eastAsia" w:ascii="Times New Roman" w:hAnsi="宋体" w:cs="宋体"/>
          <w:kern w:val="0"/>
          <w:sz w:val="20"/>
          <w:szCs w:val="20"/>
          <w:highlight w:val="yellow"/>
        </w:rPr>
        <w:t>软件著作权：上传《软件著作权登记证书》</w:t>
      </w:r>
    </w:p>
    <w:p>
      <w:pPr>
        <w:spacing w:line="560" w:lineRule="exact"/>
        <w:ind w:right="640"/>
        <w:rPr>
          <w:rFonts w:ascii="Times New Roman" w:hAnsi="Times New Roman" w:cs="宋体"/>
          <w:kern w:val="0"/>
          <w:sz w:val="20"/>
          <w:szCs w:val="20"/>
          <w:highlight w:val="yellow"/>
        </w:rPr>
      </w:pPr>
      <w:r>
        <w:rPr>
          <w:rFonts w:hint="eastAsia" w:ascii="Times New Roman" w:hAnsi="宋体" w:cs="宋体"/>
          <w:kern w:val="0"/>
          <w:sz w:val="20"/>
          <w:szCs w:val="20"/>
          <w:highlight w:val="yellow"/>
        </w:rPr>
        <w:t>CMMI：上传《CMMI认证证书》</w:t>
      </w:r>
    </w:p>
    <w:p>
      <w:pPr>
        <w:spacing w:line="560" w:lineRule="exact"/>
        <w:ind w:right="640"/>
        <w:rPr>
          <w:rFonts w:hint="eastAsia" w:ascii="Times New Roman" w:hAnsi="宋体" w:cs="宋体"/>
          <w:kern w:val="0"/>
          <w:sz w:val="20"/>
          <w:szCs w:val="20"/>
          <w:highlight w:val="yellow"/>
        </w:rPr>
      </w:pPr>
      <w:r>
        <w:rPr>
          <w:rFonts w:hint="eastAsia" w:ascii="Times New Roman" w:hAnsi="Times New Roman" w:cs="宋体"/>
          <w:kern w:val="0"/>
          <w:sz w:val="20"/>
          <w:szCs w:val="20"/>
          <w:highlight w:val="yellow"/>
        </w:rPr>
        <w:t>ITSS：</w:t>
      </w:r>
      <w:r>
        <w:rPr>
          <w:rFonts w:hint="eastAsia" w:ascii="Times New Roman" w:hAnsi="宋体" w:cs="宋体"/>
          <w:kern w:val="0"/>
          <w:sz w:val="20"/>
          <w:szCs w:val="20"/>
          <w:highlight w:val="yellow"/>
        </w:rPr>
        <w:t>上传《ITSS符合性证书》</w:t>
      </w:r>
    </w:p>
    <w:p>
      <w:pPr>
        <w:spacing w:line="560" w:lineRule="exact"/>
        <w:ind w:right="640"/>
        <w:rPr>
          <w:rFonts w:hint="eastAsia" w:ascii="Times New Roman" w:hAnsi="宋体" w:cs="宋体"/>
          <w:kern w:val="0"/>
          <w:sz w:val="20"/>
          <w:szCs w:val="20"/>
          <w:highlight w:val="yellow"/>
        </w:rPr>
      </w:pPr>
    </w:p>
    <w:p>
      <w:pPr>
        <w:spacing w:line="560" w:lineRule="exact"/>
        <w:ind w:right="640"/>
        <w:rPr>
          <w:rFonts w:hint="eastAsia" w:ascii="Times New Roman" w:hAnsi="黑体" w:eastAsia="黑体" w:cs="黑体"/>
          <w:sz w:val="32"/>
          <w:szCs w:val="32"/>
        </w:rPr>
      </w:pPr>
    </w:p>
    <w:p>
      <w:pPr>
        <w:spacing w:line="560" w:lineRule="exact"/>
        <w:ind w:right="640"/>
        <w:rPr>
          <w:rFonts w:hint="eastAsia" w:ascii="Times New Roman" w:hAnsi="黑体" w:eastAsia="黑体" w:cs="黑体"/>
          <w:sz w:val="32"/>
          <w:szCs w:val="32"/>
        </w:rPr>
      </w:pPr>
    </w:p>
    <w:p>
      <w:pPr>
        <w:spacing w:line="560" w:lineRule="exact"/>
        <w:ind w:right="640"/>
        <w:rPr>
          <w:rFonts w:hint="eastAsia" w:ascii="Times New Roman" w:hAnsi="黑体" w:eastAsia="黑体" w:cs="黑体"/>
          <w:sz w:val="32"/>
          <w:szCs w:val="32"/>
        </w:rPr>
      </w:pPr>
    </w:p>
    <w:p>
      <w:pPr>
        <w:spacing w:line="560" w:lineRule="exact"/>
        <w:ind w:right="640"/>
        <w:rPr>
          <w:rFonts w:hint="eastAsia" w:ascii="Times New Roman" w:hAnsi="黑体" w:eastAsia="黑体" w:cs="黑体"/>
          <w:sz w:val="32"/>
          <w:szCs w:val="32"/>
        </w:rPr>
      </w:pPr>
    </w:p>
    <w:p>
      <w:pPr>
        <w:spacing w:line="560" w:lineRule="exact"/>
        <w:ind w:right="640"/>
        <w:rPr>
          <w:rFonts w:hint="eastAsia" w:ascii="Times New Roman" w:hAnsi="黑体" w:eastAsia="黑体" w:cs="黑体"/>
          <w:sz w:val="32"/>
          <w:szCs w:val="32"/>
        </w:rPr>
      </w:pPr>
    </w:p>
    <w:p>
      <w:pPr>
        <w:spacing w:line="560" w:lineRule="exact"/>
        <w:ind w:right="640"/>
        <w:rPr>
          <w:rFonts w:hint="eastAsia" w:ascii="Times New Roman" w:hAnsi="黑体" w:eastAsia="黑体" w:cs="黑体"/>
          <w:sz w:val="32"/>
          <w:szCs w:val="32"/>
        </w:rPr>
      </w:pPr>
    </w:p>
    <w:p>
      <w:pPr>
        <w:spacing w:line="560" w:lineRule="exact"/>
        <w:ind w:right="640"/>
        <w:rPr>
          <w:rFonts w:hint="eastAsia" w:ascii="Times New Roman" w:hAnsi="黑体" w:eastAsia="黑体" w:cs="黑体"/>
          <w:sz w:val="32"/>
          <w:szCs w:val="32"/>
        </w:rPr>
      </w:pPr>
    </w:p>
    <w:p>
      <w:pPr>
        <w:spacing w:line="560" w:lineRule="exact"/>
        <w:ind w:right="640"/>
        <w:rPr>
          <w:rFonts w:hint="eastAsia" w:ascii="Times New Roman" w:hAnsi="黑体" w:eastAsia="黑体" w:cs="黑体"/>
          <w:sz w:val="32"/>
          <w:szCs w:val="32"/>
        </w:rPr>
      </w:pPr>
    </w:p>
    <w:p>
      <w:pPr>
        <w:spacing w:line="560" w:lineRule="exact"/>
        <w:ind w:right="640"/>
        <w:rPr>
          <w:rFonts w:hint="eastAsia" w:ascii="Times New Roman" w:hAnsi="黑体" w:eastAsia="黑体" w:cs="黑体"/>
          <w:sz w:val="32"/>
          <w:szCs w:val="32"/>
        </w:rPr>
      </w:pPr>
    </w:p>
    <w:p>
      <w:pPr>
        <w:spacing w:line="560" w:lineRule="exact"/>
        <w:ind w:right="640"/>
        <w:rPr>
          <w:rFonts w:hint="eastAsia" w:ascii="Times New Roman" w:hAnsi="黑体" w:eastAsia="黑体" w:cs="黑体"/>
          <w:sz w:val="32"/>
          <w:szCs w:val="32"/>
        </w:rPr>
      </w:pPr>
    </w:p>
    <w:p>
      <w:pPr>
        <w:spacing w:line="560" w:lineRule="exact"/>
        <w:ind w:right="640"/>
        <w:rPr>
          <w:rFonts w:hint="eastAsia" w:ascii="Times New Roman" w:hAnsi="黑体" w:eastAsia="黑体" w:cs="黑体"/>
          <w:sz w:val="32"/>
          <w:szCs w:val="32"/>
        </w:rPr>
      </w:pPr>
    </w:p>
    <w:p>
      <w:pPr>
        <w:spacing w:line="560" w:lineRule="exact"/>
        <w:ind w:right="640"/>
        <w:rPr>
          <w:rFonts w:hint="eastAsia" w:ascii="Times New Roman" w:hAnsi="黑体" w:eastAsia="黑体" w:cs="黑体"/>
          <w:sz w:val="32"/>
          <w:szCs w:val="32"/>
        </w:rPr>
      </w:pPr>
    </w:p>
    <w:p>
      <w:pPr>
        <w:spacing w:line="560" w:lineRule="exact"/>
        <w:ind w:right="640"/>
        <w:rPr>
          <w:rFonts w:hint="eastAsia" w:ascii="Times New Roman" w:hAnsi="黑体" w:eastAsia="黑体" w:cs="黑体"/>
          <w:sz w:val="32"/>
          <w:szCs w:val="32"/>
        </w:rPr>
      </w:pPr>
    </w:p>
    <w:p>
      <w:pPr>
        <w:spacing w:line="560" w:lineRule="exact"/>
        <w:ind w:right="640"/>
        <w:rPr>
          <w:rFonts w:hint="eastAsia" w:ascii="Times New Roman" w:hAnsi="黑体" w:eastAsia="黑体" w:cs="黑体"/>
          <w:sz w:val="32"/>
          <w:szCs w:val="32"/>
        </w:rPr>
      </w:pPr>
    </w:p>
    <w:p>
      <w:pPr>
        <w:spacing w:line="560" w:lineRule="exact"/>
        <w:ind w:right="640"/>
        <w:rPr>
          <w:rFonts w:hint="eastAsia" w:ascii="Times New Roman" w:hAnsi="黑体" w:eastAsia="黑体" w:cs="黑体"/>
          <w:sz w:val="32"/>
          <w:szCs w:val="32"/>
        </w:rPr>
      </w:pPr>
    </w:p>
    <w:p>
      <w:pPr>
        <w:spacing w:line="560" w:lineRule="exact"/>
        <w:ind w:right="640"/>
        <w:rPr>
          <w:rFonts w:hint="eastAsia" w:ascii="Times New Roman" w:hAnsi="黑体" w:eastAsia="黑体" w:cs="黑体"/>
          <w:sz w:val="32"/>
          <w:szCs w:val="32"/>
        </w:rPr>
      </w:pPr>
    </w:p>
    <w:p>
      <w:pPr>
        <w:spacing w:line="560" w:lineRule="exact"/>
        <w:ind w:right="640"/>
        <w:rPr>
          <w:rFonts w:ascii="Times New Roman" w:hAnsi="Times New Roman" w:eastAsia="仿宋_GB2312"/>
          <w:sz w:val="32"/>
          <w:szCs w:val="32"/>
        </w:rPr>
      </w:pPr>
      <w:r>
        <w:rPr>
          <w:rFonts w:hint="eastAsia" w:ascii="Times New Roman" w:hAnsi="黑体" w:eastAsia="黑体" w:cs="黑体"/>
          <w:sz w:val="32"/>
          <w:szCs w:val="32"/>
        </w:rPr>
        <w:t>附件</w:t>
      </w:r>
      <w:r>
        <w:rPr>
          <w:rFonts w:hint="eastAsia" w:ascii="Times New Roman" w:hAnsi="Times New Roman" w:eastAsia="黑体"/>
          <w:sz w:val="32"/>
          <w:szCs w:val="32"/>
        </w:rPr>
        <w:t>2</w:t>
      </w:r>
      <w:r>
        <w:rPr>
          <w:rFonts w:hint="eastAsia" w:ascii="Times New Roman" w:hAnsi="黑体" w:eastAsia="黑体" w:cs="黑体"/>
          <w:sz w:val="32"/>
          <w:szCs w:val="32"/>
        </w:rPr>
        <w:t>：</w:t>
      </w:r>
    </w:p>
    <w:p>
      <w:pPr>
        <w:spacing w:line="600" w:lineRule="exact"/>
        <w:jc w:val="center"/>
        <w:rPr>
          <w:rFonts w:ascii="Times New Roman" w:hAnsi="Times New Roman" w:eastAsia="仿宋_GB2312"/>
          <w:sz w:val="32"/>
          <w:szCs w:val="32"/>
        </w:rPr>
      </w:pPr>
    </w:p>
    <w:p>
      <w:pPr>
        <w:spacing w:line="600" w:lineRule="exact"/>
        <w:jc w:val="center"/>
        <w:rPr>
          <w:rFonts w:ascii="Times New Roman" w:hAnsi="Times New Roman" w:eastAsia="方正小标宋简体" w:cs="方正小标宋简体"/>
          <w:sz w:val="44"/>
          <w:szCs w:val="44"/>
        </w:rPr>
      </w:pPr>
      <w:r>
        <w:rPr>
          <w:rFonts w:ascii="Times New Roman" w:hAnsi="Times New Roman" w:eastAsia="方正小标宋简体"/>
          <w:sz w:val="44"/>
          <w:szCs w:val="44"/>
        </w:rPr>
        <w:t>20</w:t>
      </w:r>
      <w:r>
        <w:rPr>
          <w:rFonts w:hint="eastAsia" w:ascii="Times New Roman" w:hAnsi="Times New Roman" w:eastAsia="方正小标宋简体"/>
          <w:sz w:val="44"/>
          <w:szCs w:val="44"/>
        </w:rPr>
        <w:t>2</w:t>
      </w:r>
      <w:r>
        <w:rPr>
          <w:rFonts w:hint="eastAsia" w:ascii="Times New Roman" w:hAnsi="Times New Roman" w:eastAsia="方正小标宋简体"/>
          <w:sz w:val="44"/>
          <w:szCs w:val="44"/>
          <w:lang w:val="en-US" w:eastAsia="zh-CN"/>
        </w:rPr>
        <w:t>1</w:t>
      </w:r>
      <w:r>
        <w:rPr>
          <w:rFonts w:hint="eastAsia" w:ascii="Times New Roman" w:hAnsi="方正小标宋简体" w:eastAsia="方正小标宋简体" w:cs="方正小标宋简体"/>
          <w:sz w:val="44"/>
          <w:szCs w:val="44"/>
        </w:rPr>
        <w:t>年东莞市</w:t>
      </w:r>
      <w:r>
        <w:rPr>
          <w:rFonts w:hint="eastAsia" w:ascii="Times New Roman" w:hAnsi="Times New Roman" w:eastAsia="方正小标宋简体" w:cs="方正小标宋简体"/>
          <w:sz w:val="44"/>
          <w:szCs w:val="44"/>
        </w:rPr>
        <w:t>“</w:t>
      </w:r>
      <w:r>
        <w:rPr>
          <w:rFonts w:hint="eastAsia" w:ascii="Times New Roman" w:hAnsi="方正小标宋简体" w:eastAsia="方正小标宋简体" w:cs="方正小标宋简体"/>
          <w:sz w:val="44"/>
          <w:szCs w:val="44"/>
        </w:rPr>
        <w:t>倍增计划</w:t>
      </w:r>
      <w:r>
        <w:rPr>
          <w:rFonts w:hint="eastAsia" w:ascii="Times New Roman" w:hAnsi="Times New Roman" w:eastAsia="方正小标宋简体" w:cs="方正小标宋简体"/>
          <w:sz w:val="44"/>
          <w:szCs w:val="44"/>
        </w:rPr>
        <w:t>”</w:t>
      </w:r>
      <w:r>
        <w:rPr>
          <w:rFonts w:hint="eastAsia" w:ascii="Times New Roman" w:hAnsi="方正小标宋简体" w:eastAsia="方正小标宋简体" w:cs="方正小标宋简体"/>
          <w:sz w:val="44"/>
          <w:szCs w:val="44"/>
        </w:rPr>
        <w:t>申报企业承诺书</w:t>
      </w:r>
    </w:p>
    <w:p>
      <w:pPr>
        <w:spacing w:line="600" w:lineRule="exact"/>
        <w:jc w:val="center"/>
        <w:rPr>
          <w:rFonts w:ascii="Times New Roman" w:hAnsi="Times New Roman" w:eastAsia="仿宋_GB2312"/>
          <w:sz w:val="32"/>
          <w:szCs w:val="32"/>
        </w:rPr>
      </w:pPr>
    </w:p>
    <w:p>
      <w:pPr>
        <w:spacing w:line="600" w:lineRule="exact"/>
        <w:jc w:val="left"/>
        <w:rPr>
          <w:rFonts w:ascii="Times New Roman" w:hAnsi="Times New Roman" w:eastAsia="仿宋_GB2312"/>
          <w:sz w:val="32"/>
          <w:szCs w:val="32"/>
        </w:rPr>
      </w:pPr>
      <w:r>
        <w:rPr>
          <w:rFonts w:hint="eastAsia" w:ascii="Times New Roman" w:hAnsi="Times New Roman" w:eastAsia="仿宋_GB2312"/>
          <w:sz w:val="32"/>
          <w:szCs w:val="32"/>
        </w:rPr>
        <w:t>东莞市倍增计划工作领导小组办公室：</w:t>
      </w:r>
    </w:p>
    <w:p>
      <w:pPr>
        <w:spacing w:line="600" w:lineRule="exact"/>
        <w:ind w:firstLine="640"/>
        <w:rPr>
          <w:rFonts w:ascii="Times New Roman" w:hAnsi="Times New Roman" w:eastAsia="仿宋_GB2312"/>
          <w:sz w:val="32"/>
          <w:szCs w:val="32"/>
        </w:rPr>
      </w:pPr>
      <w:r>
        <w:rPr>
          <w:rFonts w:hint="eastAsia" w:ascii="Times New Roman" w:hAnsi="Times New Roman" w:eastAsia="仿宋_GB2312"/>
          <w:sz w:val="32"/>
          <w:szCs w:val="32"/>
        </w:rPr>
        <w:t>本公司声明：自愿加入东莞市重点企业规模与效益倍增计划，承诺全力争取成功实现倍增，并全面依法使用有关扶持政策，所提交的申报材料真实、合法。如有不实之处，愿负相应法律责任，并承担由此产生的一切后果。</w:t>
      </w:r>
    </w:p>
    <w:p>
      <w:pPr>
        <w:spacing w:line="600" w:lineRule="exact"/>
        <w:ind w:firstLine="640"/>
        <w:rPr>
          <w:rFonts w:ascii="Times New Roman" w:hAnsi="Times New Roman" w:eastAsia="仿宋_GB2312"/>
          <w:sz w:val="32"/>
          <w:szCs w:val="32"/>
        </w:rPr>
      </w:pPr>
    </w:p>
    <w:p>
      <w:pPr>
        <w:spacing w:line="600" w:lineRule="exact"/>
        <w:ind w:firstLine="640"/>
        <w:rPr>
          <w:rFonts w:ascii="Times New Roman" w:hAnsi="Times New Roman" w:eastAsia="仿宋_GB2312"/>
          <w:sz w:val="32"/>
          <w:szCs w:val="32"/>
        </w:rPr>
      </w:pPr>
      <w:r>
        <w:rPr>
          <w:rFonts w:hint="eastAsia" w:ascii="Times New Roman" w:hAnsi="Times New Roman" w:eastAsia="仿宋_GB2312"/>
          <w:sz w:val="32"/>
          <w:szCs w:val="32"/>
        </w:rPr>
        <w:t>特此声明！</w:t>
      </w:r>
    </w:p>
    <w:p>
      <w:pPr>
        <w:spacing w:line="600" w:lineRule="exact"/>
        <w:ind w:firstLine="640"/>
        <w:rPr>
          <w:rFonts w:ascii="Times New Roman" w:hAnsi="Times New Roman" w:eastAsia="仿宋_GB2312"/>
          <w:sz w:val="32"/>
          <w:szCs w:val="32"/>
        </w:rPr>
      </w:pPr>
    </w:p>
    <w:p>
      <w:pPr>
        <w:spacing w:line="600" w:lineRule="exact"/>
        <w:ind w:firstLine="640"/>
        <w:rPr>
          <w:rFonts w:ascii="Times New Roman" w:hAnsi="Times New Roman" w:eastAsia="仿宋_GB2312"/>
          <w:sz w:val="32"/>
          <w:szCs w:val="32"/>
        </w:rPr>
      </w:pPr>
    </w:p>
    <w:p>
      <w:pPr>
        <w:spacing w:line="600" w:lineRule="exact"/>
        <w:ind w:firstLine="640"/>
        <w:rPr>
          <w:rFonts w:ascii="Times New Roman" w:hAnsi="Times New Roman" w:eastAsia="仿宋_GB2312"/>
          <w:sz w:val="32"/>
          <w:szCs w:val="32"/>
        </w:rPr>
      </w:pPr>
    </w:p>
    <w:p>
      <w:pPr>
        <w:spacing w:line="600" w:lineRule="exact"/>
        <w:rPr>
          <w:rFonts w:ascii="Times New Roman" w:hAnsi="Times New Roman" w:eastAsia="仿宋_GB2312"/>
          <w:sz w:val="32"/>
          <w:szCs w:val="32"/>
        </w:rPr>
      </w:pPr>
      <w:r>
        <w:rPr>
          <w:rFonts w:hint="eastAsia" w:ascii="Times New Roman" w:hAnsi="Times New Roman" w:eastAsia="仿宋_GB2312"/>
          <w:sz w:val="32"/>
          <w:szCs w:val="32"/>
        </w:rPr>
        <w:t xml:space="preserve">单位法定代表人（签章）：        企业名称（盖章）： </w:t>
      </w:r>
    </w:p>
    <w:p>
      <w:pPr>
        <w:spacing w:line="600" w:lineRule="exact"/>
        <w:rPr>
          <w:rFonts w:ascii="Times New Roman" w:hAnsi="Times New Roman" w:eastAsia="仿宋_GB2312"/>
          <w:sz w:val="32"/>
          <w:szCs w:val="32"/>
        </w:rPr>
      </w:pPr>
    </w:p>
    <w:p>
      <w:pPr>
        <w:spacing w:line="600" w:lineRule="exact"/>
        <w:rPr>
          <w:rFonts w:ascii="Times New Roman" w:hAnsi="Times New Roman" w:eastAsia="仿宋_GB2312"/>
          <w:sz w:val="32"/>
          <w:szCs w:val="32"/>
        </w:rPr>
      </w:pPr>
    </w:p>
    <w:p>
      <w:pPr>
        <w:spacing w:line="600" w:lineRule="exact"/>
        <w:rPr>
          <w:rFonts w:ascii="Times New Roman" w:hAnsi="Times New Roman" w:eastAsia="仿宋_GB2312"/>
          <w:sz w:val="32"/>
          <w:szCs w:val="32"/>
        </w:rPr>
      </w:pPr>
      <w:r>
        <w:rPr>
          <w:rFonts w:hint="eastAsia" w:ascii="Times New Roman" w:hAnsi="Times New Roman" w:eastAsia="仿宋_GB2312"/>
          <w:sz w:val="32"/>
          <w:szCs w:val="32"/>
        </w:rPr>
        <w:t xml:space="preserve">                                  年    月    日</w:t>
      </w:r>
    </w:p>
    <w:p>
      <w:pPr>
        <w:spacing w:line="600" w:lineRule="exact"/>
        <w:rPr>
          <w:rFonts w:ascii="Times New Roman" w:hAnsi="Times New Roman" w:eastAsia="仿宋_GB2312"/>
          <w:sz w:val="32"/>
          <w:szCs w:val="32"/>
        </w:rPr>
      </w:pPr>
    </w:p>
    <w:p>
      <w:pPr>
        <w:spacing w:line="600" w:lineRule="exact"/>
        <w:rPr>
          <w:rFonts w:ascii="Times New Roman" w:hAnsi="Times New Roman" w:eastAsia="仿宋_GB2312"/>
          <w:sz w:val="32"/>
          <w:szCs w:val="32"/>
        </w:rPr>
      </w:pPr>
    </w:p>
    <w:p>
      <w:pPr>
        <w:spacing w:line="560" w:lineRule="exact"/>
        <w:ind w:right="640" w:firstLine="800" w:firstLineChars="200"/>
        <w:jc w:val="center"/>
        <w:rPr>
          <w:rFonts w:ascii="Times New Roman" w:hAnsi="Times New Roman" w:eastAsia="方正小标宋简体"/>
          <w:sz w:val="40"/>
          <w:szCs w:val="44"/>
        </w:rPr>
      </w:pPr>
    </w:p>
    <w:p>
      <w:pPr>
        <w:rPr>
          <w:rFonts w:ascii="Times New Roman" w:hAnsi="Times New Roman"/>
        </w:rPr>
      </w:pPr>
    </w:p>
    <w:p>
      <w:pPr>
        <w:spacing w:line="600" w:lineRule="exact"/>
        <w:jc w:val="left"/>
        <w:rPr>
          <w:rFonts w:ascii="Times New Roman" w:hAnsi="Times New Roman" w:eastAsia="黑体" w:cs="黑体"/>
          <w:sz w:val="32"/>
          <w:szCs w:val="32"/>
        </w:rPr>
        <w:sectPr>
          <w:footerReference r:id="rId5" w:type="default"/>
          <w:pgSz w:w="11906" w:h="16838"/>
          <w:pgMar w:top="1701" w:right="1531" w:bottom="1531" w:left="1531"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pPr>
        <w:spacing w:line="600" w:lineRule="exact"/>
        <w:rPr>
          <w:rFonts w:hint="eastAsia" w:ascii="Times New Roman" w:eastAsia="黑体"/>
          <w:kern w:val="0"/>
          <w:sz w:val="32"/>
          <w:szCs w:val="32"/>
        </w:rPr>
      </w:pPr>
      <w:r>
        <w:rPr>
          <w:rFonts w:hint="eastAsia" w:ascii="Times New Roman" w:eastAsia="黑体"/>
          <w:kern w:val="0"/>
          <w:sz w:val="32"/>
          <w:szCs w:val="32"/>
        </w:rPr>
        <w:t>附件</w:t>
      </w:r>
      <w:r>
        <w:rPr>
          <w:rFonts w:hint="eastAsia" w:ascii="Times New Roman" w:hAnsi="Times New Roman" w:eastAsia="黑体"/>
          <w:kern w:val="0"/>
          <w:sz w:val="32"/>
          <w:szCs w:val="32"/>
        </w:rPr>
        <w:t>3</w:t>
      </w:r>
      <w:r>
        <w:rPr>
          <w:rFonts w:hint="eastAsia" w:ascii="Times New Roman" w:eastAsia="黑体"/>
          <w:kern w:val="0"/>
          <w:sz w:val="32"/>
          <w:szCs w:val="32"/>
        </w:rPr>
        <w:t>：</w:t>
      </w:r>
    </w:p>
    <w:p>
      <w:pPr>
        <w:spacing w:line="600" w:lineRule="exact"/>
        <w:rPr>
          <w:rFonts w:hint="eastAsia" w:ascii="Times New Roman" w:eastAsia="黑体"/>
          <w:kern w:val="0"/>
          <w:sz w:val="32"/>
          <w:szCs w:val="32"/>
        </w:rPr>
      </w:pPr>
    </w:p>
    <w:p>
      <w:pPr>
        <w:spacing w:line="600" w:lineRule="exact"/>
        <w:jc w:val="center"/>
        <w:rPr>
          <w:rFonts w:ascii="Times New Roman" w:hAnsi="Times New Roman" w:eastAsia="方正小标宋简体"/>
          <w:sz w:val="44"/>
          <w:szCs w:val="44"/>
        </w:rPr>
      </w:pPr>
      <w:r>
        <w:rPr>
          <w:rFonts w:hint="eastAsia" w:ascii="Times New Roman" w:hAnsi="Times New Roman" w:eastAsia="方正小标宋简体"/>
          <w:sz w:val="44"/>
          <w:szCs w:val="44"/>
        </w:rPr>
        <w:t>202</w:t>
      </w:r>
      <w:r>
        <w:rPr>
          <w:rFonts w:hint="eastAsia" w:ascii="Times New Roman" w:hAnsi="Times New Roman" w:eastAsia="方正小标宋简体"/>
          <w:sz w:val="44"/>
          <w:szCs w:val="44"/>
          <w:lang w:val="en-US" w:eastAsia="zh-CN"/>
        </w:rPr>
        <w:t>1</w:t>
      </w:r>
      <w:r>
        <w:rPr>
          <w:rFonts w:hint="eastAsia" w:ascii="Times New Roman" w:hAnsi="Times New Roman" w:eastAsia="方正小标宋简体"/>
          <w:sz w:val="44"/>
          <w:szCs w:val="44"/>
        </w:rPr>
        <w:t>年东莞市 “倍增计划”企业遴选纸质资料提交要求及倍增方案建议提纲</w:t>
      </w:r>
    </w:p>
    <w:p>
      <w:pPr>
        <w:spacing w:line="600" w:lineRule="exact"/>
        <w:jc w:val="center"/>
        <w:rPr>
          <w:rFonts w:ascii="Times New Roman" w:hAnsi="Times New Roman" w:eastAsia="黑体"/>
          <w:sz w:val="31"/>
          <w:szCs w:val="31"/>
        </w:rPr>
      </w:pPr>
    </w:p>
    <w:p>
      <w:pPr>
        <w:spacing w:line="600" w:lineRule="exact"/>
        <w:jc w:val="left"/>
        <w:rPr>
          <w:rFonts w:ascii="Times New Roman" w:hAnsi="Times New Roman" w:eastAsia="黑体"/>
          <w:sz w:val="31"/>
          <w:szCs w:val="31"/>
        </w:rPr>
      </w:pPr>
    </w:p>
    <w:p>
      <w:pPr>
        <w:pStyle w:val="18"/>
        <w:numPr>
          <w:ilvl w:val="0"/>
          <w:numId w:val="1"/>
        </w:numPr>
        <w:adjustRightInd w:val="0"/>
        <w:spacing w:line="600" w:lineRule="exact"/>
        <w:ind w:firstLineChars="0"/>
        <w:jc w:val="left"/>
        <w:rPr>
          <w:rFonts w:ascii="Times New Roman" w:hAnsi="Times New Roman" w:eastAsia="黑体"/>
          <w:sz w:val="32"/>
          <w:szCs w:val="32"/>
        </w:rPr>
      </w:pPr>
      <w:r>
        <w:rPr>
          <w:rFonts w:hint="eastAsia" w:ascii="Times New Roman" w:hAnsi="Times New Roman" w:eastAsia="黑体"/>
          <w:sz w:val="32"/>
          <w:szCs w:val="32"/>
        </w:rPr>
        <w:t>纸质资料数量及提交形式（附件1）</w:t>
      </w:r>
    </w:p>
    <w:p>
      <w:pPr>
        <w:pStyle w:val="18"/>
        <w:numPr>
          <w:ilvl w:val="0"/>
          <w:numId w:val="1"/>
        </w:numPr>
        <w:adjustRightInd w:val="0"/>
        <w:spacing w:line="600" w:lineRule="exact"/>
        <w:ind w:firstLineChars="0"/>
        <w:jc w:val="left"/>
        <w:rPr>
          <w:rFonts w:ascii="Times New Roman" w:hAnsi="Times New Roman" w:eastAsia="黑体"/>
          <w:sz w:val="32"/>
          <w:szCs w:val="32"/>
        </w:rPr>
      </w:pPr>
      <w:r>
        <w:rPr>
          <w:rFonts w:hint="eastAsia" w:ascii="Times New Roman" w:hAnsi="Times New Roman" w:eastAsia="黑体"/>
          <w:sz w:val="32"/>
          <w:szCs w:val="32"/>
        </w:rPr>
        <w:t>纸质材料封面（附件2）</w:t>
      </w:r>
    </w:p>
    <w:p>
      <w:pPr>
        <w:adjustRightInd w:val="0"/>
        <w:spacing w:line="600" w:lineRule="exact"/>
        <w:ind w:firstLine="640" w:firstLineChars="200"/>
        <w:jc w:val="left"/>
        <w:rPr>
          <w:rFonts w:ascii="Times New Roman" w:hAnsi="Times New Roman" w:eastAsia="黑体"/>
          <w:sz w:val="31"/>
          <w:szCs w:val="31"/>
        </w:rPr>
      </w:pPr>
      <w:r>
        <w:rPr>
          <w:rFonts w:hint="eastAsia" w:ascii="Times New Roman" w:hAnsi="Times New Roman" w:eastAsia="黑体"/>
          <w:sz w:val="32"/>
          <w:szCs w:val="32"/>
        </w:rPr>
        <w:t>三、目录及资料装订顺序建议（附件3）</w:t>
      </w:r>
    </w:p>
    <w:p>
      <w:pPr>
        <w:pStyle w:val="6"/>
        <w:adjustRightInd w:val="0"/>
        <w:spacing w:before="0" w:beforeAutospacing="0" w:after="0" w:afterAutospacing="0" w:line="600" w:lineRule="exact"/>
        <w:ind w:firstLine="640" w:firstLineChars="200"/>
        <w:jc w:val="both"/>
        <w:rPr>
          <w:rFonts w:ascii="Times New Roman" w:hAnsi="Times New Roman" w:eastAsia="黑体" w:cs="Times New Roman"/>
          <w:kern w:val="2"/>
          <w:sz w:val="32"/>
          <w:szCs w:val="32"/>
        </w:rPr>
      </w:pPr>
      <w:r>
        <w:rPr>
          <w:rFonts w:hint="eastAsia" w:ascii="Times New Roman" w:hAnsi="Times New Roman" w:eastAsia="黑体" w:cs="Times New Roman"/>
          <w:kern w:val="2"/>
          <w:sz w:val="32"/>
          <w:szCs w:val="32"/>
        </w:rPr>
        <w:t>四、倍增计划工作方案提纲建议（附件4）</w:t>
      </w:r>
    </w:p>
    <w:p>
      <w:pPr>
        <w:adjustRightInd w:val="0"/>
        <w:spacing w:line="600" w:lineRule="exact"/>
        <w:ind w:firstLine="620" w:firstLineChars="200"/>
        <w:jc w:val="left"/>
        <w:rPr>
          <w:rFonts w:ascii="Times New Roman" w:hAnsi="Times New Roman" w:eastAsia="黑体"/>
          <w:sz w:val="31"/>
          <w:szCs w:val="31"/>
        </w:rPr>
      </w:pPr>
    </w:p>
    <w:p>
      <w:pPr>
        <w:spacing w:line="600" w:lineRule="exact"/>
        <w:jc w:val="left"/>
        <w:rPr>
          <w:rFonts w:ascii="Times New Roman" w:hAnsi="Times New Roman" w:eastAsia="黑体"/>
          <w:sz w:val="31"/>
          <w:szCs w:val="31"/>
        </w:rPr>
      </w:pPr>
    </w:p>
    <w:p>
      <w:pPr>
        <w:spacing w:line="600" w:lineRule="exact"/>
        <w:jc w:val="left"/>
        <w:rPr>
          <w:rFonts w:ascii="Times New Roman" w:hAnsi="Times New Roman" w:eastAsia="黑体"/>
          <w:sz w:val="31"/>
          <w:szCs w:val="31"/>
        </w:rPr>
      </w:pPr>
    </w:p>
    <w:p>
      <w:pPr>
        <w:spacing w:line="600" w:lineRule="exact"/>
        <w:jc w:val="left"/>
        <w:rPr>
          <w:rFonts w:ascii="Times New Roman" w:hAnsi="Times New Roman" w:eastAsia="黑体"/>
          <w:sz w:val="31"/>
          <w:szCs w:val="31"/>
        </w:rPr>
      </w:pPr>
    </w:p>
    <w:p>
      <w:pPr>
        <w:spacing w:line="600" w:lineRule="exact"/>
        <w:jc w:val="left"/>
        <w:rPr>
          <w:rFonts w:ascii="Times New Roman" w:hAnsi="Times New Roman" w:eastAsia="黑体"/>
          <w:sz w:val="31"/>
          <w:szCs w:val="31"/>
        </w:rPr>
      </w:pPr>
    </w:p>
    <w:p>
      <w:pPr>
        <w:spacing w:line="600" w:lineRule="exact"/>
        <w:jc w:val="left"/>
        <w:rPr>
          <w:rFonts w:ascii="Times New Roman" w:hAnsi="Times New Roman" w:eastAsia="黑体"/>
          <w:sz w:val="31"/>
          <w:szCs w:val="31"/>
        </w:rPr>
      </w:pPr>
    </w:p>
    <w:p>
      <w:pPr>
        <w:spacing w:line="600" w:lineRule="exact"/>
        <w:jc w:val="left"/>
        <w:rPr>
          <w:rFonts w:ascii="Times New Roman" w:hAnsi="Times New Roman" w:eastAsia="黑体"/>
          <w:sz w:val="31"/>
          <w:szCs w:val="31"/>
        </w:rPr>
      </w:pPr>
    </w:p>
    <w:p>
      <w:pPr>
        <w:spacing w:line="600" w:lineRule="exact"/>
        <w:jc w:val="left"/>
        <w:rPr>
          <w:rFonts w:ascii="Times New Roman" w:hAnsi="Times New Roman" w:eastAsia="黑体"/>
          <w:sz w:val="31"/>
          <w:szCs w:val="31"/>
        </w:rPr>
      </w:pPr>
    </w:p>
    <w:p>
      <w:pPr>
        <w:spacing w:line="600" w:lineRule="exact"/>
        <w:jc w:val="left"/>
        <w:rPr>
          <w:rFonts w:ascii="Times New Roman" w:hAnsi="Times New Roman" w:eastAsia="黑体"/>
          <w:sz w:val="31"/>
          <w:szCs w:val="31"/>
        </w:rPr>
      </w:pPr>
    </w:p>
    <w:p>
      <w:pPr>
        <w:spacing w:line="600" w:lineRule="exact"/>
        <w:jc w:val="left"/>
        <w:rPr>
          <w:rFonts w:ascii="Times New Roman" w:hAnsi="Times New Roman" w:eastAsia="黑体"/>
          <w:sz w:val="31"/>
          <w:szCs w:val="31"/>
        </w:rPr>
      </w:pPr>
    </w:p>
    <w:p>
      <w:pPr>
        <w:spacing w:line="600" w:lineRule="exact"/>
        <w:jc w:val="left"/>
        <w:rPr>
          <w:rFonts w:ascii="Times New Roman" w:hAnsi="Times New Roman" w:eastAsia="黑体"/>
          <w:sz w:val="31"/>
          <w:szCs w:val="31"/>
        </w:rPr>
      </w:pPr>
    </w:p>
    <w:p>
      <w:pPr>
        <w:spacing w:line="600" w:lineRule="exact"/>
        <w:jc w:val="left"/>
        <w:rPr>
          <w:rFonts w:ascii="Times New Roman" w:hAnsi="Times New Roman" w:eastAsia="黑体"/>
          <w:sz w:val="32"/>
          <w:szCs w:val="32"/>
        </w:rPr>
      </w:pPr>
      <w:r>
        <w:rPr>
          <w:rFonts w:hint="eastAsia" w:ascii="Times New Roman" w:hAnsi="黑体" w:eastAsia="黑体"/>
          <w:sz w:val="32"/>
          <w:szCs w:val="32"/>
        </w:rPr>
        <w:t>附件3</w:t>
      </w:r>
      <w:r>
        <w:rPr>
          <w:rFonts w:hint="eastAsia" w:ascii="Times New Roman" w:hAnsi="Times New Roman" w:eastAsia="黑体"/>
          <w:sz w:val="32"/>
          <w:szCs w:val="32"/>
        </w:rPr>
        <w:t>-1</w:t>
      </w:r>
      <w:r>
        <w:rPr>
          <w:rFonts w:hint="eastAsia" w:ascii="Times New Roman" w:hAnsi="黑体" w:eastAsia="黑体"/>
          <w:sz w:val="32"/>
          <w:szCs w:val="32"/>
        </w:rPr>
        <w:t>：</w:t>
      </w:r>
    </w:p>
    <w:p>
      <w:pPr>
        <w:spacing w:line="600" w:lineRule="exact"/>
        <w:jc w:val="left"/>
        <w:rPr>
          <w:rFonts w:ascii="Times New Roman" w:hAnsi="Times New Roman" w:eastAsia="黑体"/>
          <w:sz w:val="31"/>
          <w:szCs w:val="31"/>
        </w:rPr>
      </w:pPr>
    </w:p>
    <w:p>
      <w:pPr>
        <w:spacing w:line="600" w:lineRule="exact"/>
        <w:jc w:val="center"/>
        <w:rPr>
          <w:rFonts w:ascii="Times New Roman" w:hAnsi="Times New Roman" w:eastAsia="方正小标宋简体"/>
          <w:sz w:val="44"/>
          <w:szCs w:val="44"/>
        </w:rPr>
      </w:pPr>
      <w:r>
        <w:rPr>
          <w:rFonts w:hint="eastAsia" w:ascii="Times New Roman" w:hAnsi="Times New Roman" w:eastAsia="方正小标宋简体"/>
          <w:sz w:val="44"/>
          <w:szCs w:val="44"/>
        </w:rPr>
        <w:t>纸质资料数量及提交形式</w:t>
      </w:r>
    </w:p>
    <w:p>
      <w:pPr>
        <w:spacing w:line="600" w:lineRule="exact"/>
        <w:jc w:val="center"/>
        <w:rPr>
          <w:rFonts w:ascii="Times New Roman" w:hAnsi="Times New Roman" w:eastAsia="方正小标宋简体"/>
          <w:sz w:val="44"/>
          <w:szCs w:val="44"/>
        </w:rPr>
      </w:pPr>
    </w:p>
    <w:p>
      <w:pPr>
        <w:spacing w:line="600" w:lineRule="exact"/>
        <w:ind w:firstLine="640" w:firstLineChars="200"/>
        <w:jc w:val="left"/>
        <w:rPr>
          <w:rFonts w:ascii="Times New Roman" w:hAnsi="Times New Roman" w:eastAsia="仿宋_GB2312"/>
          <w:sz w:val="32"/>
          <w:szCs w:val="32"/>
        </w:rPr>
      </w:pPr>
      <w:r>
        <w:rPr>
          <w:rFonts w:hint="eastAsia" w:ascii="Times New Roman" w:hAnsi="Times New Roman" w:eastAsia="仿宋_GB2312"/>
          <w:sz w:val="32"/>
          <w:szCs w:val="32"/>
        </w:rPr>
        <w:t>纸质资料一式5份，需装订成册，制定目录，目录标记对应内容的页码，不同内容之间做好分页。申报资料由企业交所属园区、镇（街）倍增办，再由镇街（园区）倍增办统一提交给市倍增办。</w:t>
      </w:r>
    </w:p>
    <w:p>
      <w:pPr>
        <w:spacing w:line="600" w:lineRule="exact"/>
        <w:ind w:firstLine="640" w:firstLineChars="200"/>
        <w:jc w:val="left"/>
        <w:rPr>
          <w:rFonts w:ascii="Times New Roman" w:hAnsi="Times New Roman" w:eastAsia="仿宋_GB2312"/>
          <w:sz w:val="32"/>
          <w:szCs w:val="32"/>
        </w:rPr>
      </w:pPr>
    </w:p>
    <w:p>
      <w:pPr>
        <w:spacing w:line="600" w:lineRule="exact"/>
        <w:ind w:firstLine="640" w:firstLineChars="200"/>
        <w:jc w:val="left"/>
        <w:rPr>
          <w:rFonts w:ascii="Times New Roman" w:hAnsi="Times New Roman" w:eastAsia="仿宋_GB2312"/>
          <w:sz w:val="32"/>
          <w:szCs w:val="32"/>
        </w:rPr>
      </w:pPr>
    </w:p>
    <w:p>
      <w:pPr>
        <w:spacing w:line="600" w:lineRule="exact"/>
        <w:ind w:firstLine="640" w:firstLineChars="200"/>
        <w:jc w:val="left"/>
        <w:rPr>
          <w:rFonts w:ascii="Times New Roman" w:hAnsi="Times New Roman" w:eastAsia="仿宋_GB2312"/>
          <w:sz w:val="32"/>
          <w:szCs w:val="32"/>
        </w:rPr>
      </w:pPr>
    </w:p>
    <w:p>
      <w:pPr>
        <w:spacing w:line="600" w:lineRule="exact"/>
        <w:ind w:firstLine="640" w:firstLineChars="200"/>
        <w:jc w:val="left"/>
        <w:rPr>
          <w:rFonts w:ascii="Times New Roman" w:hAnsi="Times New Roman" w:eastAsia="仿宋_GB2312"/>
          <w:sz w:val="32"/>
          <w:szCs w:val="32"/>
        </w:rPr>
      </w:pPr>
    </w:p>
    <w:p>
      <w:pPr>
        <w:spacing w:line="600" w:lineRule="exact"/>
        <w:ind w:firstLine="640" w:firstLineChars="200"/>
        <w:jc w:val="left"/>
        <w:rPr>
          <w:rFonts w:ascii="Times New Roman" w:hAnsi="Times New Roman" w:eastAsia="仿宋_GB2312"/>
          <w:sz w:val="32"/>
          <w:szCs w:val="32"/>
        </w:rPr>
      </w:pPr>
    </w:p>
    <w:p>
      <w:pPr>
        <w:spacing w:line="600" w:lineRule="exact"/>
        <w:ind w:firstLine="640" w:firstLineChars="200"/>
        <w:jc w:val="left"/>
        <w:rPr>
          <w:rFonts w:ascii="Times New Roman" w:hAnsi="Times New Roman" w:eastAsia="仿宋_GB2312"/>
          <w:sz w:val="32"/>
          <w:szCs w:val="32"/>
        </w:rPr>
      </w:pPr>
    </w:p>
    <w:p>
      <w:pPr>
        <w:spacing w:line="600" w:lineRule="exact"/>
        <w:ind w:firstLine="640" w:firstLineChars="200"/>
        <w:jc w:val="left"/>
        <w:rPr>
          <w:rFonts w:ascii="Times New Roman" w:hAnsi="Times New Roman" w:eastAsia="仿宋_GB2312"/>
          <w:sz w:val="32"/>
          <w:szCs w:val="32"/>
        </w:rPr>
      </w:pPr>
    </w:p>
    <w:p>
      <w:pPr>
        <w:spacing w:line="600" w:lineRule="exact"/>
        <w:ind w:firstLine="640" w:firstLineChars="200"/>
        <w:jc w:val="left"/>
        <w:rPr>
          <w:rFonts w:ascii="Times New Roman" w:hAnsi="Times New Roman" w:eastAsia="仿宋_GB2312"/>
          <w:sz w:val="32"/>
          <w:szCs w:val="32"/>
        </w:rPr>
      </w:pPr>
    </w:p>
    <w:p>
      <w:pPr>
        <w:spacing w:line="600" w:lineRule="exact"/>
        <w:ind w:firstLine="640" w:firstLineChars="200"/>
        <w:jc w:val="left"/>
        <w:rPr>
          <w:rFonts w:ascii="Times New Roman" w:hAnsi="Times New Roman" w:eastAsia="仿宋_GB2312"/>
          <w:sz w:val="32"/>
          <w:szCs w:val="32"/>
        </w:rPr>
      </w:pPr>
    </w:p>
    <w:p>
      <w:pPr>
        <w:spacing w:line="600" w:lineRule="exact"/>
        <w:ind w:firstLine="640" w:firstLineChars="200"/>
        <w:jc w:val="left"/>
        <w:rPr>
          <w:rFonts w:ascii="Times New Roman" w:hAnsi="Times New Roman" w:eastAsia="仿宋_GB2312"/>
          <w:sz w:val="32"/>
          <w:szCs w:val="32"/>
        </w:rPr>
      </w:pPr>
    </w:p>
    <w:p>
      <w:pPr>
        <w:spacing w:line="600" w:lineRule="exact"/>
        <w:ind w:firstLine="640" w:firstLineChars="200"/>
        <w:jc w:val="left"/>
        <w:rPr>
          <w:rFonts w:ascii="Times New Roman" w:hAnsi="Times New Roman" w:eastAsia="仿宋_GB2312"/>
          <w:sz w:val="32"/>
          <w:szCs w:val="32"/>
        </w:rPr>
      </w:pPr>
    </w:p>
    <w:p>
      <w:pPr>
        <w:spacing w:line="600" w:lineRule="exact"/>
        <w:ind w:firstLine="640" w:firstLineChars="200"/>
        <w:jc w:val="left"/>
        <w:rPr>
          <w:rFonts w:ascii="Times New Roman" w:hAnsi="Times New Roman" w:eastAsia="仿宋_GB2312"/>
          <w:sz w:val="32"/>
          <w:szCs w:val="32"/>
        </w:rPr>
      </w:pPr>
    </w:p>
    <w:p>
      <w:pPr>
        <w:spacing w:line="600" w:lineRule="exact"/>
        <w:ind w:firstLine="640" w:firstLineChars="200"/>
        <w:jc w:val="left"/>
        <w:rPr>
          <w:rFonts w:ascii="Times New Roman" w:hAnsi="Times New Roman" w:eastAsia="仿宋_GB2312"/>
          <w:sz w:val="32"/>
          <w:szCs w:val="32"/>
        </w:rPr>
        <w:sectPr>
          <w:footerReference r:id="rId6" w:type="default"/>
          <w:footerReference r:id="rId7" w:type="even"/>
          <w:pgSz w:w="11906" w:h="16838"/>
          <w:pgMar w:top="2098" w:right="1531" w:bottom="2098" w:left="1531" w:header="851" w:footer="992" w:gutter="0"/>
          <w:pgBorders>
            <w:top w:val="none" w:sz="0" w:space="0"/>
            <w:left w:val="none" w:sz="0" w:space="0"/>
            <w:bottom w:val="none" w:sz="0" w:space="0"/>
            <w:right w:val="none" w:sz="0" w:space="0"/>
          </w:pgBorders>
          <w:pgNumType w:fmt="numberInDash"/>
          <w:cols w:space="720" w:num="1"/>
          <w:titlePg/>
          <w:docGrid w:type="lines" w:linePitch="312" w:charSpace="0"/>
        </w:sectPr>
      </w:pPr>
    </w:p>
    <w:p>
      <w:pPr>
        <w:spacing w:line="600" w:lineRule="exact"/>
        <w:rPr>
          <w:rFonts w:ascii="Times New Roman" w:hAnsi="Times New Roman" w:eastAsia="黑体"/>
          <w:sz w:val="32"/>
          <w:szCs w:val="32"/>
        </w:rPr>
      </w:pPr>
      <w:r>
        <w:rPr>
          <w:rFonts w:hint="eastAsia" w:ascii="Times New Roman" w:hAnsi="黑体" w:eastAsia="黑体"/>
          <w:sz w:val="32"/>
          <w:szCs w:val="32"/>
        </w:rPr>
        <w:t>附件3</w:t>
      </w:r>
      <w:r>
        <w:rPr>
          <w:rFonts w:hint="eastAsia" w:ascii="Times New Roman" w:hAnsi="Times New Roman" w:eastAsia="黑体"/>
          <w:sz w:val="32"/>
          <w:szCs w:val="32"/>
        </w:rPr>
        <w:t>-2</w:t>
      </w:r>
      <w:r>
        <w:rPr>
          <w:rFonts w:hint="eastAsia" w:ascii="Times New Roman" w:hAnsi="黑体" w:eastAsia="黑体"/>
          <w:sz w:val="32"/>
          <w:szCs w:val="32"/>
        </w:rPr>
        <w:t>：</w:t>
      </w:r>
    </w:p>
    <w:p>
      <w:pPr>
        <w:rPr>
          <w:rFonts w:ascii="Times New Roman" w:hAnsi="Times New Roman" w:eastAsia="仿宋_GB2312" w:cs="仿宋_GB2312"/>
          <w:sz w:val="32"/>
          <w:szCs w:val="32"/>
        </w:rPr>
      </w:pPr>
    </w:p>
    <w:p>
      <w:pPr>
        <w:rPr>
          <w:rFonts w:ascii="Times New Roman" w:hAnsi="Times New Roman" w:eastAsia="仿宋_GB2312" w:cs="仿宋_GB2312"/>
          <w:sz w:val="32"/>
          <w:szCs w:val="32"/>
        </w:rPr>
      </w:pPr>
      <w:r>
        <w:rPr>
          <w:rFonts w:hint="eastAsia" w:ascii="Times New Roman" w:eastAsia="仿宋_GB2312" w:cs="仿宋_GB2312"/>
          <w:sz w:val="32"/>
          <w:szCs w:val="32"/>
        </w:rPr>
        <w:t>受理编号：</w:t>
      </w:r>
      <w:r>
        <w:rPr>
          <w:rFonts w:hint="eastAsia" w:ascii="Times New Roman" w:eastAsia="仿宋_GB2312" w:cs="仿宋_GB2312"/>
          <w:sz w:val="28"/>
          <w:szCs w:val="28"/>
        </w:rPr>
        <w:t>　　　　　　　　　　</w:t>
      </w:r>
      <w:r>
        <w:rPr>
          <w:rFonts w:hint="eastAsia" w:ascii="Times New Roman" w:eastAsia="仿宋_GB2312" w:cs="仿宋_GB2312"/>
          <w:sz w:val="32"/>
          <w:szCs w:val="32"/>
        </w:rPr>
        <w:t>园区、镇（街）：</w:t>
      </w:r>
    </w:p>
    <w:p>
      <w:pPr>
        <w:rPr>
          <w:rFonts w:ascii="Times New Roman" w:hAnsi="Times New Roman" w:eastAsia="仿宋_GB2312" w:cs="仿宋_GB2312"/>
          <w:sz w:val="32"/>
          <w:szCs w:val="32"/>
        </w:rPr>
      </w:pPr>
    </w:p>
    <w:p>
      <w:pPr>
        <w:jc w:val="center"/>
        <w:rPr>
          <w:rFonts w:ascii="Times New Roman" w:hAnsi="Times New Roman" w:eastAsia="方正小标宋简体" w:cs="方正小标宋简体"/>
          <w:sz w:val="44"/>
          <w:szCs w:val="44"/>
        </w:rPr>
      </w:pPr>
      <w:r>
        <w:rPr>
          <w:rFonts w:hint="eastAsia" w:ascii="Times New Roman" w:hAnsi="Times New Roman" w:eastAsia="方正小标宋简体" w:cs="方正小标宋简体"/>
          <w:sz w:val="44"/>
          <w:szCs w:val="44"/>
        </w:rPr>
        <w:t>202</w:t>
      </w:r>
      <w:r>
        <w:rPr>
          <w:rFonts w:hint="eastAsia" w:ascii="Times New Roman" w:hAnsi="Times New Roman" w:eastAsia="方正小标宋简体" w:cs="方正小标宋简体"/>
          <w:sz w:val="44"/>
          <w:szCs w:val="44"/>
          <w:lang w:val="en-US" w:eastAsia="zh-CN"/>
        </w:rPr>
        <w:t>1</w:t>
      </w:r>
      <w:r>
        <w:rPr>
          <w:rFonts w:hint="eastAsia" w:ascii="Times New Roman" w:eastAsia="方正小标宋简体" w:cs="方正小标宋简体"/>
          <w:sz w:val="44"/>
          <w:szCs w:val="44"/>
        </w:rPr>
        <w:t>年东莞市</w:t>
      </w:r>
      <w:r>
        <w:rPr>
          <w:rFonts w:hint="eastAsia" w:ascii="Times New Roman" w:hAnsi="Times New Roman" w:eastAsia="方正小标宋简体" w:cs="方正小标宋简体"/>
          <w:sz w:val="44"/>
          <w:szCs w:val="44"/>
        </w:rPr>
        <w:t>“</w:t>
      </w:r>
      <w:r>
        <w:rPr>
          <w:rFonts w:hint="eastAsia" w:ascii="Times New Roman" w:eastAsia="方正小标宋简体" w:cs="方正小标宋简体"/>
          <w:sz w:val="44"/>
          <w:szCs w:val="44"/>
        </w:rPr>
        <w:t>倍增计划</w:t>
      </w:r>
      <w:r>
        <w:rPr>
          <w:rFonts w:hint="eastAsia" w:ascii="Times New Roman" w:hAnsi="Times New Roman" w:eastAsia="方正小标宋简体" w:cs="方正小标宋简体"/>
          <w:sz w:val="44"/>
          <w:szCs w:val="44"/>
        </w:rPr>
        <w:t>”</w:t>
      </w:r>
      <w:r>
        <w:rPr>
          <w:rFonts w:hint="eastAsia" w:ascii="Times New Roman" w:eastAsia="方正小标宋简体" w:cs="方正小标宋简体"/>
          <w:sz w:val="44"/>
          <w:szCs w:val="44"/>
        </w:rPr>
        <w:t>试点企业</w:t>
      </w:r>
    </w:p>
    <w:p>
      <w:pPr>
        <w:jc w:val="center"/>
        <w:rPr>
          <w:rFonts w:ascii="Times New Roman" w:hAnsi="Times New Roman" w:eastAsia="方正小标宋简体" w:cs="方正小标宋简体"/>
          <w:sz w:val="44"/>
          <w:szCs w:val="44"/>
        </w:rPr>
      </w:pPr>
      <w:r>
        <w:rPr>
          <w:rFonts w:hint="eastAsia" w:ascii="Times New Roman" w:eastAsia="方正小标宋简体" w:cs="方正小标宋简体"/>
          <w:sz w:val="44"/>
          <w:szCs w:val="44"/>
        </w:rPr>
        <w:t>申报项目</w:t>
      </w:r>
    </w:p>
    <w:p>
      <w:pPr>
        <w:rPr>
          <w:rFonts w:ascii="Times New Roman" w:hAnsi="Times New Roman" w:eastAsia="仿宋_GB2312" w:cs="仿宋_GB2312"/>
          <w:sz w:val="32"/>
          <w:szCs w:val="32"/>
        </w:rPr>
      </w:pPr>
    </w:p>
    <w:p>
      <w:pPr>
        <w:rPr>
          <w:rFonts w:ascii="Times New Roman" w:hAnsi="Times New Roman" w:eastAsia="仿宋_GB2312" w:cs="仿宋_GB2312"/>
          <w:sz w:val="32"/>
          <w:szCs w:val="32"/>
        </w:rPr>
      </w:pPr>
    </w:p>
    <w:p>
      <w:pPr>
        <w:rPr>
          <w:rFonts w:ascii="Times New Roman" w:hAnsi="Times New Roman" w:eastAsia="仿宋_GB2312" w:cs="仿宋_GB2312"/>
          <w:sz w:val="36"/>
          <w:szCs w:val="36"/>
          <w:u w:val="single"/>
        </w:rPr>
      </w:pPr>
      <w:r>
        <w:rPr>
          <w:rFonts w:hint="eastAsia" w:ascii="Times New Roman" w:eastAsia="仿宋_GB2312" w:cs="仿宋_GB2312"/>
          <w:sz w:val="36"/>
          <w:szCs w:val="36"/>
        </w:rPr>
        <w:t>企业名称：</w:t>
      </w:r>
      <w:r>
        <w:rPr>
          <w:rFonts w:hint="eastAsia" w:ascii="Times New Roman" w:eastAsia="仿宋_GB2312" w:cs="仿宋_GB2312"/>
          <w:sz w:val="36"/>
          <w:szCs w:val="36"/>
          <w:u w:val="single"/>
        </w:rPr>
        <w:t>　　　　　　　　　　　　　　　　</w:t>
      </w:r>
    </w:p>
    <w:p>
      <w:pPr>
        <w:rPr>
          <w:rFonts w:ascii="Times New Roman" w:hAnsi="Times New Roman" w:eastAsia="仿宋_GB2312" w:cs="仿宋_GB2312"/>
          <w:sz w:val="36"/>
          <w:szCs w:val="36"/>
        </w:rPr>
      </w:pPr>
    </w:p>
    <w:p>
      <w:pPr>
        <w:spacing w:line="800" w:lineRule="exact"/>
        <w:rPr>
          <w:rFonts w:ascii="Times New Roman" w:hAnsi="Times New Roman" w:eastAsia="仿宋_GB2312" w:cs="仿宋_GB2312"/>
          <w:sz w:val="32"/>
          <w:szCs w:val="32"/>
        </w:rPr>
      </w:pPr>
      <w:r>
        <w:rPr>
          <w:rFonts w:hint="eastAsia" w:ascii="Times New Roman" w:eastAsia="仿宋_GB2312" w:cs="仿宋_GB2312"/>
          <w:sz w:val="32"/>
          <w:szCs w:val="32"/>
        </w:rPr>
        <w:t>企业地址：</w:t>
      </w:r>
      <w:r>
        <w:rPr>
          <w:rFonts w:hint="eastAsia" w:ascii="Times New Roman" w:eastAsia="仿宋_GB2312" w:cs="仿宋_GB2312"/>
          <w:sz w:val="36"/>
          <w:szCs w:val="36"/>
          <w:u w:val="single"/>
        </w:rPr>
        <w:t>　　　　　　　　　　　　　　　　</w:t>
      </w:r>
      <w:r>
        <w:rPr>
          <w:rFonts w:hint="eastAsia" w:ascii="Times New Roman" w:hAnsi="Times New Roman" w:eastAsia="仿宋_GB2312" w:cs="仿宋_GB2312"/>
          <w:sz w:val="36"/>
          <w:szCs w:val="36"/>
          <w:u w:val="single"/>
        </w:rPr>
        <w:t xml:space="preserve"> </w:t>
      </w:r>
    </w:p>
    <w:p>
      <w:pPr>
        <w:spacing w:line="800" w:lineRule="exact"/>
        <w:rPr>
          <w:rFonts w:ascii="Times New Roman" w:hAnsi="Times New Roman" w:eastAsia="仿宋_GB2312" w:cs="仿宋_GB2312"/>
          <w:sz w:val="32"/>
          <w:szCs w:val="32"/>
        </w:rPr>
      </w:pPr>
      <w:r>
        <w:rPr>
          <w:rFonts w:hint="eastAsia" w:ascii="Times New Roman" w:eastAsia="仿宋_GB2312" w:cs="仿宋_GB2312"/>
          <w:sz w:val="32"/>
          <w:szCs w:val="32"/>
        </w:rPr>
        <w:t>联系电话：</w:t>
      </w:r>
      <w:r>
        <w:rPr>
          <w:rFonts w:hint="eastAsia" w:ascii="Times New Roman" w:eastAsia="仿宋_GB2312" w:cs="仿宋_GB2312"/>
          <w:sz w:val="36"/>
          <w:szCs w:val="36"/>
          <w:u w:val="single"/>
        </w:rPr>
        <w:t>　　　　　　　　　　　　　　　　</w:t>
      </w:r>
      <w:r>
        <w:rPr>
          <w:rFonts w:hint="eastAsia" w:ascii="Times New Roman" w:hAnsi="Times New Roman" w:eastAsia="仿宋_GB2312" w:cs="仿宋_GB2312"/>
          <w:sz w:val="36"/>
          <w:szCs w:val="36"/>
          <w:u w:val="single"/>
        </w:rPr>
        <w:t xml:space="preserve"> </w:t>
      </w:r>
    </w:p>
    <w:p>
      <w:pPr>
        <w:spacing w:line="800" w:lineRule="exact"/>
        <w:rPr>
          <w:rFonts w:ascii="Times New Roman" w:hAnsi="Times New Roman" w:eastAsia="仿宋_GB2312" w:cs="仿宋_GB2312"/>
          <w:sz w:val="32"/>
          <w:szCs w:val="32"/>
        </w:rPr>
      </w:pPr>
      <w:r>
        <w:rPr>
          <w:rFonts w:hint="eastAsia" w:ascii="Times New Roman" w:eastAsia="仿宋_GB2312" w:cs="仿宋_GB2312"/>
          <w:sz w:val="32"/>
          <w:szCs w:val="32"/>
        </w:rPr>
        <w:t>手机号码：</w:t>
      </w:r>
      <w:r>
        <w:rPr>
          <w:rFonts w:hint="eastAsia" w:ascii="Times New Roman" w:eastAsia="仿宋_GB2312" w:cs="仿宋_GB2312"/>
          <w:sz w:val="36"/>
          <w:szCs w:val="36"/>
          <w:u w:val="single"/>
        </w:rPr>
        <w:t>　　　　　　　　　　　　　　　　</w:t>
      </w:r>
      <w:r>
        <w:rPr>
          <w:rFonts w:hint="eastAsia" w:ascii="Times New Roman" w:hAnsi="Times New Roman" w:eastAsia="仿宋_GB2312" w:cs="仿宋_GB2312"/>
          <w:sz w:val="36"/>
          <w:szCs w:val="36"/>
          <w:u w:val="single"/>
        </w:rPr>
        <w:t xml:space="preserve"> </w:t>
      </w:r>
    </w:p>
    <w:p>
      <w:pPr>
        <w:spacing w:line="800" w:lineRule="exact"/>
        <w:rPr>
          <w:rFonts w:ascii="Times New Roman" w:hAnsi="Times New Roman" w:eastAsia="仿宋_GB2312" w:cs="仿宋_GB2312"/>
          <w:sz w:val="32"/>
          <w:szCs w:val="32"/>
        </w:rPr>
      </w:pPr>
      <w:r>
        <w:rPr>
          <w:rFonts w:hint="eastAsia" w:ascii="Times New Roman" w:eastAsia="仿宋_GB2312" w:cs="仿宋_GB2312"/>
          <w:sz w:val="32"/>
          <w:szCs w:val="32"/>
        </w:rPr>
        <w:t>电子邮箱：</w:t>
      </w:r>
      <w:r>
        <w:rPr>
          <w:rFonts w:hint="eastAsia" w:ascii="Times New Roman" w:eastAsia="仿宋_GB2312" w:cs="仿宋_GB2312"/>
          <w:sz w:val="36"/>
          <w:szCs w:val="36"/>
          <w:u w:val="single"/>
        </w:rPr>
        <w:t>　　　　　　　　　　　　　　　　</w:t>
      </w:r>
      <w:r>
        <w:rPr>
          <w:rFonts w:hint="eastAsia" w:ascii="Times New Roman" w:hAnsi="Times New Roman" w:eastAsia="仿宋_GB2312" w:cs="仿宋_GB2312"/>
          <w:sz w:val="36"/>
          <w:szCs w:val="36"/>
          <w:u w:val="single"/>
        </w:rPr>
        <w:t xml:space="preserve"> </w:t>
      </w:r>
    </w:p>
    <w:p>
      <w:pPr>
        <w:spacing w:line="800" w:lineRule="exact"/>
        <w:rPr>
          <w:rFonts w:ascii="Times New Roman" w:hAnsi="Times New Roman" w:eastAsia="仿宋_GB2312" w:cs="仿宋_GB2312"/>
          <w:sz w:val="32"/>
          <w:szCs w:val="32"/>
        </w:rPr>
      </w:pPr>
    </w:p>
    <w:p>
      <w:pPr>
        <w:spacing w:line="800" w:lineRule="exact"/>
        <w:rPr>
          <w:rFonts w:ascii="Times New Roman" w:hAnsi="Times New Roman" w:eastAsia="仿宋_GB2312" w:cs="仿宋_GB2312"/>
          <w:sz w:val="32"/>
          <w:szCs w:val="32"/>
        </w:rPr>
      </w:pPr>
    </w:p>
    <w:p>
      <w:pPr>
        <w:widowControl/>
        <w:jc w:val="left"/>
        <w:rPr>
          <w:rFonts w:ascii="Times New Roman" w:hAnsi="Times New Roman" w:eastAsia="仿宋_GB2312"/>
          <w:sz w:val="32"/>
          <w:szCs w:val="32"/>
        </w:rPr>
      </w:pPr>
      <w:r>
        <w:rPr>
          <w:rFonts w:ascii="Times New Roman" w:hAnsi="Times New Roman" w:eastAsia="仿宋_GB2312"/>
          <w:sz w:val="32"/>
          <w:szCs w:val="32"/>
        </w:rPr>
        <w:br w:type="page"/>
      </w:r>
    </w:p>
    <w:p>
      <w:pPr>
        <w:spacing w:line="600" w:lineRule="exact"/>
        <w:rPr>
          <w:rFonts w:ascii="Times New Roman" w:hAnsi="Times New Roman" w:eastAsia="黑体"/>
          <w:sz w:val="32"/>
          <w:szCs w:val="32"/>
        </w:rPr>
      </w:pPr>
      <w:r>
        <w:rPr>
          <w:rFonts w:hint="eastAsia" w:ascii="Times New Roman" w:hAnsi="黑体" w:eastAsia="黑体"/>
          <w:sz w:val="32"/>
          <w:szCs w:val="32"/>
        </w:rPr>
        <w:t>附件3</w:t>
      </w:r>
      <w:r>
        <w:rPr>
          <w:rFonts w:hint="eastAsia" w:ascii="Times New Roman" w:hAnsi="Times New Roman" w:eastAsia="黑体"/>
          <w:sz w:val="32"/>
          <w:szCs w:val="32"/>
        </w:rPr>
        <w:t>-3</w:t>
      </w:r>
      <w:r>
        <w:rPr>
          <w:rFonts w:hint="eastAsia" w:ascii="Times New Roman" w:hAnsi="黑体" w:eastAsia="黑体"/>
          <w:sz w:val="32"/>
          <w:szCs w:val="32"/>
        </w:rPr>
        <w:t>：</w:t>
      </w:r>
    </w:p>
    <w:p>
      <w:pPr>
        <w:spacing w:line="600" w:lineRule="exact"/>
        <w:jc w:val="center"/>
        <w:rPr>
          <w:rFonts w:ascii="Times New Roman" w:hAnsi="Times New Roman" w:eastAsia="方正小标宋简体"/>
          <w:sz w:val="44"/>
          <w:szCs w:val="44"/>
        </w:rPr>
      </w:pPr>
      <w:r>
        <w:rPr>
          <w:rFonts w:hint="eastAsia" w:ascii="Times New Roman" w:hAnsi="Times New Roman" w:eastAsia="方正小标宋简体"/>
          <w:sz w:val="44"/>
          <w:szCs w:val="44"/>
        </w:rPr>
        <w:t>目录及资料装订顺序建议</w:t>
      </w:r>
    </w:p>
    <w:p>
      <w:pPr>
        <w:spacing w:line="600" w:lineRule="exact"/>
        <w:jc w:val="center"/>
        <w:rPr>
          <w:rFonts w:ascii="Times New Roman" w:hAnsi="Times New Roman" w:eastAsia="方正小标宋简体"/>
          <w:sz w:val="32"/>
          <w:szCs w:val="32"/>
        </w:rPr>
      </w:pPr>
      <w:r>
        <w:rPr>
          <w:rFonts w:hint="eastAsia" w:ascii="Times New Roman" w:hAnsi="Times New Roman" w:eastAsia="方正小标宋简体"/>
          <w:sz w:val="32"/>
          <w:szCs w:val="32"/>
        </w:rPr>
        <w:t>（根据企业情况自行调整）</w:t>
      </w:r>
    </w:p>
    <w:p>
      <w:pPr>
        <w:spacing w:line="600" w:lineRule="exact"/>
        <w:jc w:val="center"/>
        <w:rPr>
          <w:rFonts w:ascii="Times New Roman" w:hAnsi="Times New Roman" w:eastAsia="方正小标宋简体"/>
          <w:sz w:val="32"/>
          <w:szCs w:val="32"/>
        </w:rPr>
      </w:pPr>
    </w:p>
    <w:p>
      <w:pPr>
        <w:pStyle w:val="6"/>
        <w:spacing w:before="0" w:beforeAutospacing="0" w:after="0" w:afterAutospacing="0" w:line="600" w:lineRule="exact"/>
        <w:ind w:firstLine="880" w:firstLineChars="200"/>
        <w:jc w:val="center"/>
        <w:rPr>
          <w:rFonts w:ascii="Times New Roman" w:hAnsi="Times New Roman" w:eastAsia="方正小标宋简体" w:cs="Times New Roman"/>
          <w:sz w:val="44"/>
          <w:szCs w:val="44"/>
        </w:rPr>
      </w:pPr>
      <w:r>
        <w:rPr>
          <w:rFonts w:hint="eastAsia" w:ascii="Times New Roman" w:hAnsi="Times New Roman" w:eastAsia="方正小标宋简体" w:cs="Times New Roman"/>
          <w:sz w:val="44"/>
          <w:szCs w:val="44"/>
        </w:rPr>
        <w:t>目  录</w:t>
      </w:r>
    </w:p>
    <w:p>
      <w:pPr>
        <w:pStyle w:val="6"/>
        <w:spacing w:before="0" w:beforeAutospacing="0" w:after="0" w:afterAutospacing="0" w:line="600" w:lineRule="exact"/>
        <w:ind w:firstLine="640" w:firstLineChars="200"/>
        <w:jc w:val="both"/>
        <w:rPr>
          <w:rFonts w:ascii="Times New Roman" w:hAnsi="Times New Roman" w:eastAsia="黑体" w:cs="Times New Roman"/>
          <w:sz w:val="32"/>
          <w:szCs w:val="32"/>
        </w:rPr>
      </w:pPr>
      <w:r>
        <w:rPr>
          <w:rFonts w:hint="eastAsia" w:ascii="Times New Roman" w:hAnsi="黑体" w:eastAsia="黑体" w:cs="Times New Roman"/>
          <w:sz w:val="32"/>
          <w:szCs w:val="32"/>
        </w:rPr>
        <w:t>一、《</w:t>
      </w:r>
      <w:r>
        <w:rPr>
          <w:rFonts w:hint="eastAsia" w:ascii="Times New Roman" w:hAnsi="Times New Roman" w:eastAsia="黑体" w:cs="Times New Roman"/>
          <w:sz w:val="32"/>
          <w:szCs w:val="32"/>
        </w:rPr>
        <w:t>202</w:t>
      </w:r>
      <w:r>
        <w:rPr>
          <w:rFonts w:hint="eastAsia" w:ascii="Times New Roman" w:hAnsi="Times New Roman" w:eastAsia="黑体" w:cs="Times New Roman"/>
          <w:sz w:val="32"/>
          <w:szCs w:val="32"/>
          <w:lang w:val="en-US" w:eastAsia="zh-CN"/>
        </w:rPr>
        <w:t>1</w:t>
      </w:r>
      <w:r>
        <w:rPr>
          <w:rFonts w:hint="eastAsia" w:ascii="Times New Roman" w:hAnsi="黑体" w:eastAsia="黑体" w:cs="Times New Roman"/>
          <w:sz w:val="32"/>
          <w:szCs w:val="32"/>
        </w:rPr>
        <w:t>年东莞市</w:t>
      </w:r>
      <w:r>
        <w:rPr>
          <w:rFonts w:hint="eastAsia" w:ascii="Times New Roman" w:hAnsi="Times New Roman" w:eastAsia="黑体" w:cs="Times New Roman"/>
          <w:sz w:val="32"/>
          <w:szCs w:val="32"/>
        </w:rPr>
        <w:t>“</w:t>
      </w:r>
      <w:r>
        <w:rPr>
          <w:rFonts w:hint="eastAsia" w:ascii="Times New Roman" w:hAnsi="黑体" w:eastAsia="黑体" w:cs="Times New Roman"/>
          <w:sz w:val="32"/>
          <w:szCs w:val="32"/>
        </w:rPr>
        <w:t>倍增计划</w:t>
      </w:r>
      <w:r>
        <w:rPr>
          <w:rFonts w:hint="eastAsia" w:ascii="Times New Roman" w:hAnsi="Times New Roman" w:eastAsia="黑体" w:cs="Times New Roman"/>
          <w:sz w:val="32"/>
          <w:szCs w:val="32"/>
        </w:rPr>
        <w:t>”</w:t>
      </w:r>
      <w:r>
        <w:rPr>
          <w:rFonts w:hint="eastAsia" w:ascii="Times New Roman" w:hAnsi="黑体" w:eastAsia="黑体" w:cs="Times New Roman"/>
          <w:sz w:val="32"/>
          <w:szCs w:val="32"/>
        </w:rPr>
        <w:t>试点企业申请表》</w:t>
      </w:r>
      <w:r>
        <w:rPr>
          <w:rFonts w:hint="eastAsia" w:ascii="Times New Roman" w:hAnsi="Times New Roman" w:eastAsia="黑体" w:cs="Times New Roman"/>
          <w:sz w:val="32"/>
          <w:szCs w:val="32"/>
        </w:rPr>
        <w:t>…</w:t>
      </w:r>
      <w:r>
        <w:rPr>
          <w:rFonts w:hint="eastAsia" w:ascii="Times New Roman" w:hAnsi="黑体" w:eastAsia="黑体" w:cs="Times New Roman"/>
          <w:sz w:val="32"/>
          <w:szCs w:val="32"/>
        </w:rPr>
        <w:t>页</w:t>
      </w:r>
    </w:p>
    <w:p>
      <w:pPr>
        <w:pStyle w:val="6"/>
        <w:spacing w:before="0" w:beforeAutospacing="0" w:after="0" w:afterAutospacing="0" w:line="600" w:lineRule="exact"/>
        <w:ind w:firstLine="640" w:firstLineChars="200"/>
        <w:jc w:val="both"/>
        <w:rPr>
          <w:rFonts w:ascii="Times New Roman" w:hAnsi="Times New Roman" w:eastAsia="黑体" w:cs="Times New Roman"/>
          <w:sz w:val="32"/>
          <w:szCs w:val="32"/>
        </w:rPr>
      </w:pPr>
      <w:r>
        <w:rPr>
          <w:rFonts w:hint="eastAsia" w:ascii="Times New Roman" w:hAnsi="黑体" w:eastAsia="黑体" w:cs="Times New Roman"/>
          <w:sz w:val="32"/>
          <w:szCs w:val="32"/>
        </w:rPr>
        <w:t>二、《</w:t>
      </w:r>
      <w:r>
        <w:rPr>
          <w:rFonts w:hint="eastAsia" w:ascii="Times New Roman" w:hAnsi="Times New Roman" w:eastAsia="黑体" w:cs="Times New Roman"/>
          <w:sz w:val="32"/>
          <w:szCs w:val="32"/>
        </w:rPr>
        <w:t>202</w:t>
      </w:r>
      <w:r>
        <w:rPr>
          <w:rFonts w:hint="eastAsia" w:ascii="Times New Roman" w:hAnsi="Times New Roman" w:eastAsia="黑体" w:cs="Times New Roman"/>
          <w:sz w:val="32"/>
          <w:szCs w:val="32"/>
          <w:lang w:val="en-US" w:eastAsia="zh-CN"/>
        </w:rPr>
        <w:t>1</w:t>
      </w:r>
      <w:r>
        <w:rPr>
          <w:rFonts w:hint="eastAsia" w:ascii="Times New Roman" w:hAnsi="黑体" w:eastAsia="黑体" w:cs="Times New Roman"/>
          <w:sz w:val="32"/>
          <w:szCs w:val="32"/>
        </w:rPr>
        <w:t>年东莞市</w:t>
      </w:r>
      <w:r>
        <w:rPr>
          <w:rFonts w:hint="eastAsia" w:ascii="Times New Roman" w:hAnsi="Times New Roman" w:eastAsia="黑体" w:cs="Times New Roman"/>
          <w:sz w:val="32"/>
          <w:szCs w:val="32"/>
        </w:rPr>
        <w:t>“</w:t>
      </w:r>
      <w:r>
        <w:rPr>
          <w:rFonts w:hint="eastAsia" w:ascii="Times New Roman" w:hAnsi="黑体" w:eastAsia="黑体" w:cs="Times New Roman"/>
          <w:sz w:val="32"/>
          <w:szCs w:val="32"/>
        </w:rPr>
        <w:t>倍增计划</w:t>
      </w:r>
      <w:r>
        <w:rPr>
          <w:rFonts w:hint="eastAsia" w:ascii="Times New Roman" w:hAnsi="Times New Roman" w:eastAsia="黑体" w:cs="Times New Roman"/>
          <w:sz w:val="32"/>
          <w:szCs w:val="32"/>
        </w:rPr>
        <w:t>”</w:t>
      </w:r>
      <w:r>
        <w:rPr>
          <w:rFonts w:hint="eastAsia" w:ascii="Times New Roman" w:hAnsi="黑体" w:eastAsia="黑体" w:cs="Times New Roman"/>
          <w:sz w:val="32"/>
          <w:szCs w:val="32"/>
        </w:rPr>
        <w:t>申报企业承诺书》</w:t>
      </w:r>
      <w:r>
        <w:rPr>
          <w:rFonts w:hint="eastAsia" w:ascii="Times New Roman" w:hAnsi="Times New Roman" w:eastAsia="黑体" w:cs="Times New Roman"/>
          <w:sz w:val="32"/>
          <w:szCs w:val="32"/>
        </w:rPr>
        <w:t>…</w:t>
      </w:r>
      <w:r>
        <w:rPr>
          <w:rFonts w:hint="eastAsia" w:ascii="Times New Roman" w:hAnsi="黑体" w:eastAsia="黑体" w:cs="Times New Roman"/>
          <w:sz w:val="32"/>
          <w:szCs w:val="32"/>
        </w:rPr>
        <w:t>页</w:t>
      </w:r>
    </w:p>
    <w:p>
      <w:pPr>
        <w:pStyle w:val="6"/>
        <w:spacing w:before="0" w:beforeAutospacing="0" w:after="0" w:afterAutospacing="0" w:line="600" w:lineRule="exact"/>
        <w:ind w:firstLine="640" w:firstLineChars="200"/>
        <w:jc w:val="both"/>
        <w:rPr>
          <w:rFonts w:ascii="Times New Roman" w:hAnsi="Times New Roman" w:eastAsia="黑体" w:cs="Times New Roman"/>
          <w:sz w:val="32"/>
          <w:szCs w:val="32"/>
        </w:rPr>
      </w:pPr>
      <w:r>
        <w:rPr>
          <w:rFonts w:hint="eastAsia" w:ascii="Times New Roman" w:hAnsi="黑体" w:eastAsia="黑体" w:cs="Times New Roman"/>
          <w:sz w:val="32"/>
          <w:szCs w:val="32"/>
        </w:rPr>
        <w:t>三、企业运营情况</w:t>
      </w:r>
      <w:r>
        <w:rPr>
          <w:rFonts w:hint="eastAsia" w:ascii="Times New Roman" w:hAnsi="Times New Roman" w:eastAsia="黑体" w:cs="Times New Roman"/>
          <w:sz w:val="32"/>
          <w:szCs w:val="32"/>
        </w:rPr>
        <w:t xml:space="preserve">       …………………………………</w:t>
      </w:r>
      <w:r>
        <w:rPr>
          <w:rFonts w:hint="eastAsia" w:ascii="Times New Roman" w:hAnsi="黑体" w:eastAsia="黑体" w:cs="Times New Roman"/>
          <w:sz w:val="32"/>
          <w:szCs w:val="32"/>
        </w:rPr>
        <w:t>页</w:t>
      </w:r>
    </w:p>
    <w:p>
      <w:pPr>
        <w:pStyle w:val="6"/>
        <w:tabs>
          <w:tab w:val="left" w:pos="567"/>
        </w:tabs>
        <w:adjustRightInd w:val="0"/>
        <w:spacing w:before="0" w:beforeAutospacing="0" w:after="0" w:afterAutospacing="0" w:line="600" w:lineRule="exact"/>
        <w:ind w:firstLine="640" w:firstLineChars="200"/>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（一）201</w:t>
      </w:r>
      <w:r>
        <w:rPr>
          <w:rFonts w:hint="eastAsia" w:ascii="Times New Roman" w:hAnsi="Times New Roman" w:eastAsia="仿宋_GB2312" w:cs="Times New Roman"/>
          <w:sz w:val="32"/>
          <w:szCs w:val="32"/>
          <w:lang w:val="en-US" w:eastAsia="zh-CN"/>
        </w:rPr>
        <w:t>8</w:t>
      </w:r>
      <w:r>
        <w:rPr>
          <w:rFonts w:hint="eastAsia" w:ascii="Times New Roman" w:hAnsi="Times New Roman" w:eastAsia="仿宋_GB2312" w:cs="Times New Roman"/>
          <w:sz w:val="32"/>
          <w:szCs w:val="32"/>
        </w:rPr>
        <w:t>年度财务报表（如有审计报告或税审报告，提供报告复印件）和增值税纳税年度申报复印件</w:t>
      </w:r>
    </w:p>
    <w:p>
      <w:pPr>
        <w:pStyle w:val="6"/>
        <w:adjustRightInd w:val="0"/>
        <w:spacing w:before="0" w:beforeAutospacing="0" w:after="0" w:afterAutospacing="0" w:line="600" w:lineRule="exact"/>
        <w:ind w:firstLine="640" w:firstLineChars="200"/>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（二）201</w:t>
      </w:r>
      <w:r>
        <w:rPr>
          <w:rFonts w:hint="eastAsia" w:ascii="Times New Roman" w:hAnsi="Times New Roman" w:eastAsia="仿宋_GB2312" w:cs="Times New Roman"/>
          <w:sz w:val="32"/>
          <w:szCs w:val="32"/>
          <w:lang w:val="en-US" w:eastAsia="zh-CN"/>
        </w:rPr>
        <w:t>9</w:t>
      </w:r>
      <w:r>
        <w:rPr>
          <w:rFonts w:hint="eastAsia" w:ascii="Times New Roman" w:hAnsi="Times New Roman" w:eastAsia="仿宋_GB2312" w:cs="Times New Roman"/>
          <w:sz w:val="32"/>
          <w:szCs w:val="32"/>
        </w:rPr>
        <w:t>年度财务报表（如有审计报告或税审报告，提供报告复印件）和增值税纳税年度申报复印件</w:t>
      </w:r>
    </w:p>
    <w:p>
      <w:pPr>
        <w:pStyle w:val="6"/>
        <w:adjustRightInd w:val="0"/>
        <w:spacing w:before="0" w:beforeAutospacing="0" w:after="0" w:afterAutospacing="0" w:line="600" w:lineRule="exact"/>
        <w:ind w:firstLine="640" w:firstLineChars="200"/>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（三）20</w:t>
      </w:r>
      <w:r>
        <w:rPr>
          <w:rFonts w:hint="eastAsia" w:ascii="Times New Roman" w:hAnsi="Times New Roman" w:eastAsia="仿宋_GB2312" w:cs="Times New Roman"/>
          <w:sz w:val="32"/>
          <w:szCs w:val="32"/>
          <w:lang w:val="en-US" w:eastAsia="zh-CN"/>
        </w:rPr>
        <w:t>20</w:t>
      </w:r>
      <w:r>
        <w:rPr>
          <w:rFonts w:hint="eastAsia" w:ascii="Times New Roman" w:hAnsi="Times New Roman" w:eastAsia="仿宋_GB2312" w:cs="Times New Roman"/>
          <w:sz w:val="32"/>
          <w:szCs w:val="32"/>
        </w:rPr>
        <w:t>年度财务报表（如有审计报告或税审报告，提供报告复印件）和增值税纳税年度申报复印件</w:t>
      </w:r>
    </w:p>
    <w:p>
      <w:pPr>
        <w:pStyle w:val="6"/>
        <w:spacing w:before="0" w:beforeAutospacing="0" w:after="0" w:afterAutospacing="0" w:line="600" w:lineRule="exact"/>
        <w:ind w:firstLine="640" w:firstLineChars="200"/>
        <w:jc w:val="both"/>
        <w:rPr>
          <w:rFonts w:ascii="Times New Roman" w:hAnsi="Times New Roman" w:eastAsia="黑体" w:cs="Times New Roman"/>
          <w:sz w:val="32"/>
          <w:szCs w:val="32"/>
        </w:rPr>
      </w:pPr>
      <w:r>
        <w:rPr>
          <w:rFonts w:hint="eastAsia" w:ascii="Times New Roman" w:hAnsi="黑体" w:eastAsia="黑体" w:cs="Times New Roman"/>
          <w:sz w:val="32"/>
          <w:szCs w:val="32"/>
          <w:lang w:eastAsia="zh-CN"/>
        </w:rPr>
        <w:t>四</w:t>
      </w:r>
      <w:r>
        <w:rPr>
          <w:rFonts w:hint="eastAsia" w:ascii="Times New Roman" w:hAnsi="黑体" w:eastAsia="黑体" w:cs="Times New Roman"/>
          <w:sz w:val="32"/>
          <w:szCs w:val="32"/>
        </w:rPr>
        <w:t>、企业</w:t>
      </w:r>
      <w:r>
        <w:rPr>
          <w:rFonts w:hint="eastAsia" w:ascii="Times New Roman" w:hAnsi="Times New Roman" w:eastAsia="黑体" w:cs="Times New Roman"/>
          <w:sz w:val="32"/>
          <w:szCs w:val="32"/>
        </w:rPr>
        <w:t>“</w:t>
      </w:r>
      <w:r>
        <w:rPr>
          <w:rFonts w:hint="eastAsia" w:ascii="Times New Roman" w:hAnsi="黑体" w:eastAsia="黑体" w:cs="Times New Roman"/>
          <w:sz w:val="32"/>
          <w:szCs w:val="32"/>
        </w:rPr>
        <w:t>倍增</w:t>
      </w:r>
      <w:r>
        <w:rPr>
          <w:rFonts w:hint="eastAsia" w:ascii="Times New Roman" w:hAnsi="Times New Roman" w:eastAsia="黑体" w:cs="Times New Roman"/>
          <w:sz w:val="32"/>
          <w:szCs w:val="32"/>
        </w:rPr>
        <w:t>”</w:t>
      </w:r>
      <w:r>
        <w:rPr>
          <w:rFonts w:hint="eastAsia" w:ascii="Times New Roman" w:hAnsi="黑体" w:eastAsia="黑体" w:cs="Times New Roman"/>
          <w:sz w:val="32"/>
          <w:szCs w:val="32"/>
        </w:rPr>
        <w:t>发展方案</w:t>
      </w:r>
      <w:r>
        <w:rPr>
          <w:rFonts w:hint="eastAsia" w:ascii="Times New Roman" w:hAnsi="Times New Roman" w:eastAsia="黑体" w:cs="Times New Roman"/>
          <w:sz w:val="32"/>
          <w:szCs w:val="32"/>
        </w:rPr>
        <w:t xml:space="preserve">     …………………………</w:t>
      </w:r>
      <w:r>
        <w:rPr>
          <w:rFonts w:hint="eastAsia" w:ascii="Times New Roman" w:hAnsi="黑体" w:eastAsia="黑体" w:cs="Times New Roman"/>
          <w:sz w:val="32"/>
          <w:szCs w:val="32"/>
        </w:rPr>
        <w:t>页</w:t>
      </w:r>
    </w:p>
    <w:p>
      <w:pPr>
        <w:pStyle w:val="6"/>
        <w:spacing w:before="0" w:beforeAutospacing="0" w:after="0" w:afterAutospacing="0" w:line="600" w:lineRule="exact"/>
        <w:ind w:firstLine="640" w:firstLineChars="200"/>
        <w:jc w:val="both"/>
        <w:rPr>
          <w:rFonts w:ascii="Times New Roman" w:hAnsi="Times New Roman" w:eastAsia="黑体" w:cs="Times New Roman"/>
          <w:sz w:val="32"/>
          <w:szCs w:val="32"/>
        </w:rPr>
      </w:pPr>
      <w:r>
        <w:rPr>
          <w:rFonts w:hint="eastAsia" w:ascii="Times New Roman" w:hAnsi="黑体" w:eastAsia="黑体" w:cs="Times New Roman"/>
          <w:sz w:val="32"/>
          <w:szCs w:val="32"/>
          <w:lang w:eastAsia="zh-CN"/>
        </w:rPr>
        <w:t>五</w:t>
      </w:r>
      <w:r>
        <w:rPr>
          <w:rFonts w:hint="eastAsia" w:ascii="Times New Roman" w:hAnsi="黑体" w:eastAsia="黑体" w:cs="Times New Roman"/>
          <w:sz w:val="32"/>
          <w:szCs w:val="32"/>
        </w:rPr>
        <w:t>、驱动要素佐证材料</w:t>
      </w:r>
      <w:r>
        <w:rPr>
          <w:rFonts w:hint="eastAsia" w:ascii="Times New Roman" w:hAnsi="Times New Roman" w:eastAsia="黑体" w:cs="Times New Roman"/>
          <w:sz w:val="32"/>
          <w:szCs w:val="32"/>
        </w:rPr>
        <w:t xml:space="preserve">     ………………………………</w:t>
      </w:r>
      <w:r>
        <w:rPr>
          <w:rFonts w:hint="eastAsia" w:ascii="Times New Roman" w:hAnsi="黑体" w:eastAsia="黑体" w:cs="Times New Roman"/>
          <w:sz w:val="32"/>
          <w:szCs w:val="32"/>
        </w:rPr>
        <w:t>页</w:t>
      </w:r>
    </w:p>
    <w:p>
      <w:pPr>
        <w:pStyle w:val="6"/>
        <w:adjustRightInd w:val="0"/>
        <w:spacing w:before="0" w:beforeAutospacing="0" w:after="0" w:afterAutospacing="0" w:line="600" w:lineRule="exact"/>
        <w:ind w:firstLine="640" w:firstLineChars="200"/>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（一）…………资料</w:t>
      </w:r>
    </w:p>
    <w:p>
      <w:pPr>
        <w:pStyle w:val="6"/>
        <w:adjustRightInd w:val="0"/>
        <w:spacing w:before="0" w:beforeAutospacing="0" w:after="0" w:afterAutospacing="0" w:line="600" w:lineRule="exact"/>
        <w:ind w:firstLine="640" w:firstLineChars="200"/>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（二）…………资料</w:t>
      </w:r>
    </w:p>
    <w:p>
      <w:pPr>
        <w:pStyle w:val="6"/>
        <w:adjustRightInd w:val="0"/>
        <w:spacing w:before="0" w:beforeAutospacing="0" w:after="0" w:afterAutospacing="0" w:line="600" w:lineRule="exact"/>
        <w:ind w:left="634" w:leftChars="302" w:firstLine="4"/>
        <w:jc w:val="both"/>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说明：</w:t>
      </w:r>
      <w:r>
        <w:rPr>
          <w:rFonts w:hint="eastAsia" w:ascii="Times New Roman" w:hAnsi="Times New Roman" w:eastAsia="仿宋_GB2312" w:cs="Times New Roman"/>
          <w:sz w:val="32"/>
          <w:szCs w:val="32"/>
        </w:rPr>
        <w:t>分为科技创新、总部经济、兼并重组、服务型制造、产业链整合、资本运营和其他共七类。根据自主选择的驱动要素，结合企业实际，提供佐证资料。如企业选择科技创新要素，可提供研发投入情况，创新产业化情况等；选择兼并重组要素，可提供兼并重组计划及目前进展情况等；选择资本运营要素，可提供上市计划及目前的进度情况等。</w:t>
      </w:r>
    </w:p>
    <w:p>
      <w:pPr>
        <w:pStyle w:val="6"/>
        <w:spacing w:before="0" w:beforeAutospacing="0" w:after="0" w:afterAutospacing="0" w:line="600" w:lineRule="exact"/>
        <w:ind w:firstLine="640" w:firstLineChars="200"/>
        <w:rPr>
          <w:rFonts w:ascii="Times New Roman" w:hAnsi="Times New Roman" w:eastAsia="黑体" w:cs="Times New Roman"/>
          <w:sz w:val="32"/>
          <w:szCs w:val="32"/>
        </w:rPr>
      </w:pPr>
      <w:r>
        <w:rPr>
          <w:rFonts w:hint="eastAsia" w:ascii="Times New Roman" w:hAnsi="黑体" w:eastAsia="黑体" w:cs="Times New Roman"/>
          <w:sz w:val="32"/>
          <w:szCs w:val="32"/>
          <w:lang w:eastAsia="zh-CN"/>
        </w:rPr>
        <w:t>六</w:t>
      </w:r>
      <w:r>
        <w:rPr>
          <w:rFonts w:hint="eastAsia" w:ascii="Times New Roman" w:hAnsi="黑体" w:eastAsia="黑体" w:cs="Times New Roman"/>
          <w:sz w:val="32"/>
          <w:szCs w:val="32"/>
        </w:rPr>
        <w:t>、申请表有关指标佐证材料</w:t>
      </w:r>
      <w:r>
        <w:rPr>
          <w:rFonts w:hint="eastAsia" w:ascii="Times New Roman" w:hAnsi="Times New Roman" w:eastAsia="黑体" w:cs="Times New Roman"/>
          <w:sz w:val="32"/>
          <w:szCs w:val="32"/>
        </w:rPr>
        <w:t>………………………………</w:t>
      </w:r>
      <w:r>
        <w:rPr>
          <w:rFonts w:hint="eastAsia" w:ascii="Times New Roman" w:hAnsi="黑体" w:eastAsia="黑体" w:cs="Times New Roman"/>
          <w:sz w:val="32"/>
          <w:szCs w:val="32"/>
        </w:rPr>
        <w:t>页</w:t>
      </w:r>
    </w:p>
    <w:p>
      <w:pPr>
        <w:pStyle w:val="6"/>
        <w:adjustRightInd w:val="0"/>
        <w:spacing w:before="0" w:beforeAutospacing="0" w:after="0" w:afterAutospacing="0" w:line="600" w:lineRule="exact"/>
        <w:ind w:firstLine="640" w:firstLineChars="200"/>
        <w:jc w:val="both"/>
        <w:rPr>
          <w:rFonts w:hint="eastAsia" w:ascii="Times New Roman" w:hAnsi="Times New Roman" w:eastAsia="仿宋_GB2312" w:cs="Times New Roman"/>
          <w:sz w:val="32"/>
          <w:szCs w:val="32"/>
        </w:rPr>
      </w:pPr>
      <w:r>
        <w:rPr>
          <w:rFonts w:hint="eastAsia" w:ascii="Times New Roman" w:hAnsi="Times New Roman" w:eastAsia="仿宋_GB2312" w:cs="Times New Roman"/>
          <w:sz w:val="32"/>
          <w:szCs w:val="32"/>
        </w:rPr>
        <w:t>（一）重大项目</w:t>
      </w:r>
    </w:p>
    <w:p>
      <w:pPr>
        <w:pStyle w:val="6"/>
        <w:numPr>
          <w:ilvl w:val="0"/>
          <w:numId w:val="0"/>
        </w:numPr>
        <w:adjustRightInd w:val="0"/>
        <w:spacing w:before="0" w:beforeAutospacing="0" w:after="0" w:afterAutospacing="0" w:line="600" w:lineRule="exact"/>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lang w:val="en-US" w:eastAsia="zh-CN"/>
        </w:rPr>
        <w:t xml:space="preserve">    企业重大增资扩产项目等，</w:t>
      </w:r>
      <w:r>
        <w:rPr>
          <w:rFonts w:hint="eastAsia" w:ascii="Times New Roman" w:hAnsi="Times New Roman" w:eastAsia="仿宋_GB2312" w:cs="Times New Roman"/>
          <w:sz w:val="32"/>
          <w:szCs w:val="32"/>
        </w:rPr>
        <w:t>企业20</w:t>
      </w:r>
      <w:r>
        <w:rPr>
          <w:rFonts w:hint="eastAsia" w:ascii="Times New Roman" w:hAnsi="Times New Roman" w:eastAsia="仿宋_GB2312" w:cs="Times New Roman"/>
          <w:sz w:val="32"/>
          <w:szCs w:val="32"/>
          <w:lang w:val="en-US" w:eastAsia="zh-CN"/>
        </w:rPr>
        <w:t>20</w:t>
      </w:r>
      <w:r>
        <w:rPr>
          <w:rFonts w:hint="eastAsia" w:ascii="Times New Roman" w:hAnsi="Times New Roman" w:eastAsia="仿宋_GB2312" w:cs="Times New Roman"/>
          <w:sz w:val="32"/>
          <w:szCs w:val="32"/>
        </w:rPr>
        <w:t>年工业投资、技改投资及202</w:t>
      </w:r>
      <w:r>
        <w:rPr>
          <w:rFonts w:hint="eastAsia" w:ascii="Times New Roman" w:hAnsi="Times New Roman" w:eastAsia="仿宋_GB2312" w:cs="Times New Roman"/>
          <w:sz w:val="32"/>
          <w:szCs w:val="32"/>
          <w:lang w:val="en-US" w:eastAsia="zh-CN"/>
        </w:rPr>
        <w:t>1</w:t>
      </w:r>
      <w:r>
        <w:rPr>
          <w:rFonts w:hint="eastAsia" w:ascii="Times New Roman" w:hAnsi="Times New Roman" w:eastAsia="仿宋_GB2312" w:cs="Times New Roman"/>
          <w:sz w:val="32"/>
          <w:szCs w:val="32"/>
        </w:rPr>
        <w:t>年计划工业投资、技改投资情况及佐证材料。根据企业情况，自行整理</w:t>
      </w:r>
      <w:r>
        <w:rPr>
          <w:rFonts w:hint="eastAsia" w:ascii="Times New Roman" w:hAnsi="Times New Roman" w:eastAsia="仿宋_GB2312" w:cs="Times New Roman"/>
          <w:sz w:val="32"/>
          <w:szCs w:val="32"/>
          <w:lang w:eastAsia="zh-CN"/>
        </w:rPr>
        <w:t>。</w:t>
      </w:r>
    </w:p>
    <w:p>
      <w:pPr>
        <w:pStyle w:val="6"/>
        <w:adjustRightInd w:val="0"/>
        <w:spacing w:before="0" w:beforeAutospacing="0" w:after="0" w:afterAutospacing="0" w:line="600" w:lineRule="exact"/>
        <w:ind w:firstLine="640" w:firstLineChars="200"/>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w:t>
      </w:r>
      <w:r>
        <w:rPr>
          <w:rFonts w:hint="eastAsia" w:ascii="Times New Roman" w:hAnsi="Times New Roman" w:eastAsia="仿宋_GB2312" w:cs="Times New Roman"/>
          <w:sz w:val="32"/>
          <w:szCs w:val="32"/>
          <w:lang w:eastAsia="zh-CN"/>
        </w:rPr>
        <w:t>二</w:t>
      </w:r>
      <w:r>
        <w:rPr>
          <w:rFonts w:hint="eastAsia" w:ascii="Times New Roman" w:hAnsi="Times New Roman" w:eastAsia="仿宋_GB2312" w:cs="Times New Roman"/>
          <w:sz w:val="32"/>
          <w:szCs w:val="32"/>
        </w:rPr>
        <w:t>）研发创新</w:t>
      </w:r>
    </w:p>
    <w:p>
      <w:pPr>
        <w:pStyle w:val="6"/>
        <w:adjustRightInd w:val="0"/>
        <w:spacing w:before="0" w:beforeAutospacing="0" w:after="0" w:afterAutospacing="0" w:line="600" w:lineRule="exact"/>
        <w:ind w:firstLine="640" w:firstLineChars="200"/>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包括高新企业认定文件、</w:t>
      </w:r>
      <w:r>
        <w:rPr>
          <w:rFonts w:hint="eastAsia" w:ascii="Times New Roman" w:hAnsi="Times New Roman" w:eastAsia="仿宋_GB2312" w:cs="Times New Roman"/>
          <w:sz w:val="32"/>
          <w:szCs w:val="32"/>
          <w:lang w:eastAsia="zh-CN"/>
        </w:rPr>
        <w:t>“专精特新”</w:t>
      </w:r>
      <w:r>
        <w:rPr>
          <w:rFonts w:hint="eastAsia" w:ascii="Times New Roman" w:hAnsi="Times New Roman" w:eastAsia="仿宋_GB2312" w:cs="Times New Roman"/>
          <w:sz w:val="32"/>
          <w:szCs w:val="32"/>
        </w:rPr>
        <w:t>企业认定文件、技术中心等认定文件、研发投入证明材料、专利证书复印件等。根据企业情况，自行整理。</w:t>
      </w:r>
    </w:p>
    <w:p>
      <w:pPr>
        <w:pStyle w:val="6"/>
        <w:adjustRightInd w:val="0"/>
        <w:spacing w:before="0" w:beforeAutospacing="0" w:after="0" w:afterAutospacing="0" w:line="600" w:lineRule="exact"/>
        <w:ind w:firstLine="640" w:firstLineChars="200"/>
        <w:jc w:val="both"/>
        <w:rPr>
          <w:rFonts w:hint="eastAsia" w:ascii="Times New Roman" w:hAnsi="Times New Roman" w:eastAsia="仿宋_GB2312" w:cs="Times New Roman"/>
          <w:sz w:val="32"/>
          <w:szCs w:val="32"/>
          <w:lang w:eastAsia="zh-CN"/>
        </w:rPr>
      </w:pPr>
      <w:r>
        <w:rPr>
          <w:rFonts w:hint="eastAsia" w:ascii="Times New Roman" w:hAnsi="Times New Roman" w:eastAsia="仿宋_GB2312" w:cs="Times New Roman"/>
          <w:sz w:val="32"/>
          <w:szCs w:val="32"/>
        </w:rPr>
        <w:t>（</w:t>
      </w:r>
      <w:r>
        <w:rPr>
          <w:rFonts w:hint="eastAsia" w:ascii="Times New Roman" w:hAnsi="Times New Roman" w:eastAsia="仿宋_GB2312" w:cs="Times New Roman"/>
          <w:sz w:val="32"/>
          <w:szCs w:val="32"/>
          <w:lang w:eastAsia="zh-CN"/>
        </w:rPr>
        <w:t>三</w:t>
      </w:r>
      <w:r>
        <w:rPr>
          <w:rFonts w:hint="eastAsia" w:ascii="Times New Roman" w:hAnsi="Times New Roman" w:eastAsia="仿宋_GB2312" w:cs="Times New Roman"/>
          <w:sz w:val="32"/>
          <w:szCs w:val="32"/>
        </w:rPr>
        <w:t>）品牌</w:t>
      </w:r>
      <w:r>
        <w:rPr>
          <w:rFonts w:hint="eastAsia" w:ascii="Times New Roman" w:hAnsi="Times New Roman" w:eastAsia="仿宋_GB2312" w:cs="Times New Roman"/>
          <w:sz w:val="32"/>
          <w:szCs w:val="32"/>
          <w:lang w:eastAsia="zh-CN"/>
        </w:rPr>
        <w:t>资质</w:t>
      </w:r>
    </w:p>
    <w:p>
      <w:pPr>
        <w:pStyle w:val="6"/>
        <w:adjustRightInd w:val="0"/>
        <w:spacing w:before="0" w:beforeAutospacing="0" w:after="0" w:afterAutospacing="0" w:line="600" w:lineRule="exact"/>
        <w:ind w:firstLine="640" w:firstLineChars="200"/>
        <w:jc w:val="both"/>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提供商标、品牌证书复印件；CMMI或ITSS</w:t>
      </w:r>
      <w:r>
        <w:rPr>
          <w:rFonts w:hint="eastAsia" w:ascii="Times New Roman" w:hAnsi="Times New Roman" w:eastAsia="仿宋_GB2312" w:cs="Times New Roman"/>
          <w:sz w:val="32"/>
          <w:szCs w:val="32"/>
          <w:lang w:eastAsia="zh-CN"/>
        </w:rPr>
        <w:t>认证</w:t>
      </w:r>
      <w:r>
        <w:rPr>
          <w:rFonts w:hint="eastAsia" w:ascii="Times New Roman" w:hAnsi="Times New Roman" w:eastAsia="仿宋_GB2312" w:cs="Times New Roman"/>
          <w:sz w:val="32"/>
          <w:szCs w:val="32"/>
        </w:rPr>
        <w:t>。</w:t>
      </w:r>
    </w:p>
    <w:p>
      <w:pPr>
        <w:pStyle w:val="6"/>
        <w:spacing w:before="0" w:beforeAutospacing="0" w:after="0" w:afterAutospacing="0" w:line="600" w:lineRule="exact"/>
        <w:ind w:firstLine="480"/>
        <w:jc w:val="both"/>
        <w:rPr>
          <w:rFonts w:ascii="Times New Roman" w:hAnsi="Times New Roman" w:eastAsia="仿宋_GB2312" w:cs="Times New Roman"/>
          <w:sz w:val="32"/>
          <w:szCs w:val="32"/>
        </w:rPr>
      </w:pPr>
    </w:p>
    <w:p>
      <w:pPr>
        <w:pStyle w:val="6"/>
        <w:spacing w:before="0" w:beforeAutospacing="0" w:after="0" w:afterAutospacing="0" w:line="600" w:lineRule="exact"/>
        <w:ind w:firstLine="480"/>
        <w:jc w:val="both"/>
        <w:rPr>
          <w:rFonts w:ascii="Times New Roman" w:hAnsi="Times New Roman" w:eastAsia="仿宋_GB2312" w:cs="Times New Roman"/>
          <w:sz w:val="32"/>
          <w:szCs w:val="32"/>
        </w:rPr>
      </w:pPr>
    </w:p>
    <w:p>
      <w:pPr>
        <w:pStyle w:val="6"/>
        <w:spacing w:before="0" w:beforeAutospacing="0" w:after="0" w:afterAutospacing="0" w:line="600" w:lineRule="exact"/>
        <w:ind w:firstLine="480"/>
        <w:jc w:val="both"/>
        <w:rPr>
          <w:rFonts w:ascii="Times New Roman" w:hAnsi="Times New Roman" w:eastAsia="仿宋_GB2312" w:cs="Times New Roman"/>
          <w:sz w:val="32"/>
          <w:szCs w:val="32"/>
        </w:rPr>
      </w:pPr>
    </w:p>
    <w:p>
      <w:pPr>
        <w:pStyle w:val="6"/>
        <w:spacing w:before="0" w:beforeAutospacing="0" w:after="0" w:afterAutospacing="0" w:line="600" w:lineRule="exact"/>
        <w:ind w:firstLine="480"/>
        <w:jc w:val="both"/>
        <w:rPr>
          <w:rFonts w:ascii="Times New Roman" w:hAnsi="Times New Roman" w:eastAsia="仿宋_GB2312" w:cs="Times New Roman"/>
          <w:sz w:val="32"/>
          <w:szCs w:val="32"/>
        </w:rPr>
      </w:pPr>
    </w:p>
    <w:p>
      <w:pPr>
        <w:pStyle w:val="6"/>
        <w:spacing w:before="0" w:beforeAutospacing="0" w:after="0" w:afterAutospacing="0" w:line="600" w:lineRule="exact"/>
        <w:ind w:firstLine="480"/>
        <w:jc w:val="both"/>
        <w:rPr>
          <w:rFonts w:ascii="Times New Roman" w:hAnsi="Times New Roman" w:eastAsia="仿宋_GB2312" w:cs="Times New Roman"/>
          <w:sz w:val="32"/>
          <w:szCs w:val="32"/>
        </w:rPr>
      </w:pPr>
    </w:p>
    <w:p>
      <w:pPr>
        <w:pStyle w:val="6"/>
        <w:spacing w:before="0" w:beforeAutospacing="0" w:after="0" w:afterAutospacing="0" w:line="600" w:lineRule="exact"/>
        <w:ind w:firstLine="480"/>
        <w:jc w:val="both"/>
        <w:rPr>
          <w:rFonts w:ascii="Times New Roman" w:hAnsi="Times New Roman" w:eastAsia="仿宋_GB2312" w:cs="Times New Roman"/>
          <w:sz w:val="32"/>
          <w:szCs w:val="32"/>
        </w:rPr>
      </w:pPr>
    </w:p>
    <w:p>
      <w:pPr>
        <w:pStyle w:val="6"/>
        <w:spacing w:before="0" w:beforeAutospacing="0" w:after="0" w:afterAutospacing="0" w:line="600" w:lineRule="exact"/>
        <w:jc w:val="both"/>
        <w:rPr>
          <w:rFonts w:ascii="Times New Roman" w:hAnsi="Times New Roman" w:eastAsia="仿宋_GB2312" w:cs="Times New Roman"/>
          <w:sz w:val="32"/>
          <w:szCs w:val="32"/>
        </w:rPr>
      </w:pPr>
    </w:p>
    <w:p>
      <w:pPr>
        <w:pStyle w:val="6"/>
        <w:spacing w:before="0" w:beforeAutospacing="0" w:after="0" w:afterAutospacing="0" w:line="600" w:lineRule="exact"/>
        <w:jc w:val="both"/>
        <w:rPr>
          <w:rFonts w:ascii="Times New Roman" w:hAnsi="Times New Roman" w:eastAsia="仿宋_GB2312" w:cs="Times New Roman"/>
          <w:sz w:val="32"/>
          <w:szCs w:val="32"/>
        </w:rPr>
      </w:pPr>
    </w:p>
    <w:p>
      <w:pPr>
        <w:widowControl/>
        <w:jc w:val="left"/>
        <w:rPr>
          <w:rFonts w:ascii="Times New Roman" w:hAnsi="Times New Roman" w:eastAsia="黑体"/>
          <w:kern w:val="0"/>
          <w:sz w:val="32"/>
          <w:szCs w:val="32"/>
        </w:rPr>
      </w:pPr>
    </w:p>
    <w:p>
      <w:pPr>
        <w:pStyle w:val="6"/>
        <w:spacing w:before="0" w:beforeAutospacing="0" w:after="0" w:afterAutospacing="0" w:line="600" w:lineRule="exact"/>
        <w:jc w:val="both"/>
        <w:rPr>
          <w:rFonts w:ascii="Times New Roman" w:hAnsi="Times New Roman" w:eastAsia="黑体" w:cs="Times New Roman"/>
          <w:sz w:val="32"/>
          <w:szCs w:val="32"/>
        </w:rPr>
      </w:pPr>
      <w:r>
        <w:rPr>
          <w:rFonts w:hint="eastAsia" w:ascii="Times New Roman" w:hAnsi="Times New Roman" w:eastAsia="黑体" w:cs="Times New Roman"/>
          <w:sz w:val="32"/>
          <w:szCs w:val="32"/>
        </w:rPr>
        <w:t>附件3-4：</w:t>
      </w:r>
    </w:p>
    <w:p>
      <w:pPr>
        <w:pStyle w:val="6"/>
        <w:spacing w:before="0" w:beforeAutospacing="0" w:after="0" w:afterAutospacing="0" w:line="560" w:lineRule="exact"/>
        <w:ind w:firstLine="480" w:firstLineChars="200"/>
        <w:jc w:val="both"/>
        <w:rPr>
          <w:rFonts w:ascii="Times New Roman" w:hAnsi="Times New Roman" w:eastAsia="仿宋_GB2312" w:cs="Times New Roman"/>
        </w:rPr>
      </w:pPr>
    </w:p>
    <w:p>
      <w:pPr>
        <w:spacing w:line="560" w:lineRule="exact"/>
        <w:jc w:val="center"/>
        <w:rPr>
          <w:rFonts w:ascii="Times New Roman" w:hAnsi="Times New Roman" w:eastAsia="方正大标宋简体" w:cs="方正大标宋简体"/>
          <w:sz w:val="44"/>
          <w:szCs w:val="44"/>
        </w:rPr>
      </w:pPr>
      <w:r>
        <w:rPr>
          <w:rFonts w:hint="eastAsia" w:ascii="Times New Roman" w:hAnsi="Times New Roman" w:eastAsia="方正大标宋简体" w:cs="方正大标宋简体"/>
          <w:sz w:val="44"/>
          <w:szCs w:val="44"/>
        </w:rPr>
        <w:t>XX公司规模与效益“倍增计划”工作方案</w:t>
      </w:r>
    </w:p>
    <w:p>
      <w:pPr>
        <w:spacing w:line="560" w:lineRule="exact"/>
        <w:jc w:val="center"/>
        <w:rPr>
          <w:rFonts w:ascii="Times New Roman" w:hAnsi="Times New Roman" w:eastAsia="方正大标宋简体" w:cs="方正大标宋简体"/>
          <w:sz w:val="44"/>
          <w:szCs w:val="44"/>
        </w:rPr>
      </w:pPr>
      <w:r>
        <w:rPr>
          <w:rFonts w:hint="eastAsia" w:ascii="Times New Roman" w:hAnsi="Times New Roman" w:eastAsia="方正大标宋简体" w:cs="方正大标宋简体"/>
          <w:sz w:val="44"/>
          <w:szCs w:val="44"/>
        </w:rPr>
        <w:t>（提纲模版）</w:t>
      </w:r>
    </w:p>
    <w:p>
      <w:pPr>
        <w:spacing w:line="560" w:lineRule="exact"/>
        <w:jc w:val="center"/>
        <w:rPr>
          <w:rFonts w:ascii="Times New Roman" w:hAnsi="Times New Roman" w:eastAsia="方正大标宋简体" w:cs="方正大标宋简体"/>
          <w:sz w:val="44"/>
          <w:szCs w:val="44"/>
        </w:rPr>
      </w:pPr>
    </w:p>
    <w:p>
      <w:pPr>
        <w:pStyle w:val="6"/>
        <w:spacing w:before="0" w:beforeAutospacing="0" w:after="0" w:afterAutospacing="0" w:line="560" w:lineRule="exact"/>
        <w:ind w:firstLine="640" w:firstLineChars="200"/>
        <w:rPr>
          <w:rFonts w:ascii="Times New Roman" w:hAnsi="Times New Roman" w:eastAsia="仿宋_GB2312" w:cs="仿宋_GB2312"/>
          <w:sz w:val="32"/>
          <w:szCs w:val="32"/>
        </w:rPr>
      </w:pPr>
      <w:r>
        <w:rPr>
          <w:rFonts w:hint="eastAsia" w:ascii="Times New Roman" w:hAnsi="Times New Roman" w:eastAsia="仿宋_GB2312" w:cs="仿宋_GB2312"/>
          <w:sz w:val="32"/>
          <w:szCs w:val="32"/>
        </w:rPr>
        <w:t>公司依据东莞市委、市政府的号召，决定申报加入全市企业“倍增计划”专项行动，实现效益倍增的目的、原因等等作开头。</w:t>
      </w:r>
    </w:p>
    <w:p>
      <w:pPr>
        <w:spacing w:line="560" w:lineRule="exact"/>
        <w:ind w:firstLine="640" w:firstLineChars="200"/>
        <w:rPr>
          <w:rFonts w:ascii="Times New Roman" w:hAnsi="Times New Roman" w:eastAsia="黑体" w:cs="仿宋_GB2312"/>
          <w:sz w:val="32"/>
          <w:szCs w:val="32"/>
        </w:rPr>
      </w:pPr>
      <w:r>
        <w:rPr>
          <w:rFonts w:hint="eastAsia" w:ascii="Times New Roman" w:hAnsi="Times New Roman" w:eastAsia="黑体" w:cs="仿宋_GB2312"/>
          <w:sz w:val="32"/>
          <w:szCs w:val="32"/>
        </w:rPr>
        <w:t>一、公司实施“倍增”计划的时限（选择三年或五年实现效益倍增）</w:t>
      </w:r>
    </w:p>
    <w:p>
      <w:pPr>
        <w:tabs>
          <w:tab w:val="left" w:pos="0"/>
        </w:tabs>
        <w:spacing w:line="560" w:lineRule="exact"/>
        <w:ind w:firstLine="640" w:firstLineChars="200"/>
        <w:jc w:val="left"/>
        <w:rPr>
          <w:rFonts w:ascii="Times New Roman" w:hAnsi="Times New Roman" w:eastAsia="仿宋_GB2312" w:cs="仿宋_GB2312"/>
          <w:sz w:val="32"/>
          <w:szCs w:val="32"/>
        </w:rPr>
      </w:pPr>
      <w:r>
        <w:rPr>
          <w:rFonts w:hint="eastAsia" w:ascii="Times New Roman" w:hAnsi="Times New Roman" w:eastAsia="仿宋_GB2312" w:cs="仿宋_GB2312"/>
          <w:sz w:val="32"/>
          <w:szCs w:val="32"/>
        </w:rPr>
        <w:t>XX公司预期3年或者5年（需注明时限），实现规模及效益“倍增”。</w:t>
      </w:r>
    </w:p>
    <w:p>
      <w:pPr>
        <w:numPr>
          <w:ilvl w:val="0"/>
          <w:numId w:val="2"/>
        </w:numPr>
        <w:spacing w:line="560" w:lineRule="exact"/>
        <w:ind w:firstLine="640" w:firstLineChars="200"/>
        <w:rPr>
          <w:rFonts w:ascii="Times New Roman" w:hAnsi="Times New Roman" w:eastAsia="黑体" w:cs="仿宋_GB2312"/>
          <w:sz w:val="32"/>
          <w:szCs w:val="32"/>
        </w:rPr>
      </w:pPr>
      <w:r>
        <w:rPr>
          <w:rFonts w:hint="eastAsia" w:ascii="Times New Roman" w:hAnsi="Times New Roman" w:eastAsia="黑体" w:cs="仿宋_GB2312"/>
          <w:sz w:val="32"/>
          <w:szCs w:val="32"/>
        </w:rPr>
        <w:t>企业概况（陈述）</w:t>
      </w:r>
    </w:p>
    <w:p>
      <w:pPr>
        <w:spacing w:line="560" w:lineRule="exact"/>
        <w:ind w:firstLine="640" w:firstLineChars="200"/>
        <w:rPr>
          <w:rFonts w:ascii="Times New Roman" w:hAnsi="Times New Roman" w:eastAsia="仿宋_GB2312" w:cs="仿宋_GB2312"/>
          <w:sz w:val="32"/>
          <w:szCs w:val="32"/>
        </w:rPr>
      </w:pPr>
      <w:r>
        <w:rPr>
          <w:rFonts w:hint="eastAsia" w:ascii="Times New Roman" w:hAnsi="Times New Roman" w:eastAsia="仿宋_GB2312" w:cs="仿宋_GB2312"/>
          <w:sz w:val="32"/>
          <w:szCs w:val="32"/>
        </w:rPr>
        <w:t>（一）经营内容</w:t>
      </w:r>
    </w:p>
    <w:p>
      <w:pPr>
        <w:spacing w:line="560" w:lineRule="exact"/>
        <w:ind w:firstLine="640" w:firstLineChars="200"/>
        <w:rPr>
          <w:rFonts w:ascii="Times New Roman" w:hAnsi="Times New Roman" w:eastAsia="仿宋_GB2312" w:cs="仿宋_GB2312"/>
          <w:sz w:val="32"/>
          <w:szCs w:val="32"/>
        </w:rPr>
      </w:pPr>
      <w:r>
        <w:rPr>
          <w:rFonts w:hint="eastAsia" w:ascii="Times New Roman" w:hAnsi="Times New Roman" w:eastAsia="仿宋_GB2312" w:cs="仿宋_GB2312"/>
          <w:sz w:val="32"/>
          <w:szCs w:val="32"/>
        </w:rPr>
        <w:t>（二）经营情况</w:t>
      </w:r>
    </w:p>
    <w:p>
      <w:pPr>
        <w:spacing w:line="560" w:lineRule="exact"/>
        <w:ind w:firstLine="640" w:firstLineChars="200"/>
        <w:rPr>
          <w:rFonts w:ascii="Times New Roman" w:hAnsi="Times New Roman" w:eastAsia="仿宋_GB2312" w:cs="仿宋_GB2312"/>
          <w:sz w:val="32"/>
          <w:szCs w:val="32"/>
        </w:rPr>
      </w:pPr>
      <w:r>
        <w:rPr>
          <w:rFonts w:hint="eastAsia" w:ascii="Times New Roman" w:hAnsi="Times New Roman" w:eastAsia="仿宋_GB2312" w:cs="仿宋_GB2312"/>
          <w:sz w:val="32"/>
          <w:szCs w:val="32"/>
        </w:rPr>
        <w:t>（三）企业优势（企业核心竞争力）</w:t>
      </w:r>
    </w:p>
    <w:p>
      <w:pPr>
        <w:adjustRightInd w:val="0"/>
        <w:spacing w:line="560" w:lineRule="exact"/>
        <w:ind w:firstLine="640" w:firstLineChars="200"/>
        <w:rPr>
          <w:rFonts w:ascii="Times New Roman" w:hAnsi="Times New Roman" w:eastAsia="仿宋_GB2312" w:cs="仿宋_GB2312"/>
          <w:sz w:val="32"/>
          <w:szCs w:val="32"/>
        </w:rPr>
      </w:pPr>
      <w:r>
        <w:rPr>
          <w:rFonts w:hint="eastAsia" w:ascii="Times New Roman" w:hAnsi="Times New Roman" w:eastAsia="仿宋_GB2312" w:cs="仿宋_GB2312"/>
          <w:sz w:val="32"/>
          <w:szCs w:val="32"/>
        </w:rPr>
        <w:t>1、管理团队（重点介绍企业高管人员组成及情况。）</w:t>
      </w:r>
    </w:p>
    <w:p>
      <w:pPr>
        <w:adjustRightInd w:val="0"/>
        <w:spacing w:line="560" w:lineRule="exact"/>
        <w:ind w:firstLine="640" w:firstLineChars="200"/>
        <w:rPr>
          <w:rFonts w:ascii="Times New Roman" w:hAnsi="Times New Roman" w:eastAsia="仿宋_GB2312" w:cs="仿宋_GB2312"/>
          <w:sz w:val="32"/>
          <w:szCs w:val="32"/>
        </w:rPr>
      </w:pPr>
      <w:r>
        <w:rPr>
          <w:rFonts w:hint="eastAsia" w:ascii="Times New Roman" w:hAnsi="Times New Roman" w:eastAsia="仿宋_GB2312" w:cs="仿宋_GB2312"/>
          <w:sz w:val="32"/>
          <w:szCs w:val="32"/>
        </w:rPr>
        <w:t>2、技术团队（重点介绍企业从事研发和相关技术创新活动的科技人员情况，数量及其占企业职工总数比例等具体信息；及与研发有关的合作单位。）</w:t>
      </w:r>
    </w:p>
    <w:p>
      <w:pPr>
        <w:adjustRightInd w:val="0"/>
        <w:spacing w:line="560" w:lineRule="exact"/>
        <w:ind w:firstLine="640" w:firstLineChars="200"/>
        <w:rPr>
          <w:rFonts w:ascii="Times New Roman" w:hAnsi="Times New Roman" w:eastAsia="仿宋_GB2312" w:cs="仿宋_GB2312"/>
          <w:sz w:val="32"/>
          <w:szCs w:val="32"/>
        </w:rPr>
      </w:pPr>
      <w:r>
        <w:rPr>
          <w:rFonts w:hint="eastAsia" w:ascii="Times New Roman" w:hAnsi="Times New Roman" w:eastAsia="仿宋_GB2312" w:cs="仿宋_GB2312"/>
          <w:sz w:val="32"/>
          <w:szCs w:val="32"/>
        </w:rPr>
        <w:t>3、技术水平（介绍产品技术水品。介绍近三个会计年度企业研究开发费用总额、及其占期销售收入总额的比例，企业拥有专利情况，近一年高新技术产品（服务）收入占企业同期总收入的比例。）</w:t>
      </w:r>
    </w:p>
    <w:p>
      <w:pPr>
        <w:adjustRightInd w:val="0"/>
        <w:spacing w:line="560" w:lineRule="exact"/>
        <w:ind w:firstLine="640" w:firstLineChars="200"/>
        <w:rPr>
          <w:rFonts w:ascii="Times New Roman" w:hAnsi="Times New Roman" w:eastAsia="仿宋_GB2312" w:cs="仿宋_GB2312"/>
          <w:sz w:val="32"/>
          <w:szCs w:val="32"/>
        </w:rPr>
      </w:pPr>
      <w:r>
        <w:rPr>
          <w:rFonts w:hint="eastAsia" w:ascii="Times New Roman" w:hAnsi="Times New Roman" w:eastAsia="仿宋_GB2312" w:cs="仿宋_GB2312"/>
          <w:sz w:val="32"/>
          <w:szCs w:val="32"/>
        </w:rPr>
        <w:t>4、市场情况。（市场占有率、市场分布、销售渠道、市场开拓能力等。）</w:t>
      </w:r>
    </w:p>
    <w:p>
      <w:pPr>
        <w:spacing w:line="560" w:lineRule="exact"/>
        <w:ind w:firstLine="640" w:firstLineChars="200"/>
        <w:rPr>
          <w:rFonts w:ascii="Times New Roman" w:hAnsi="Times New Roman" w:eastAsia="黑体" w:cs="仿宋_GB2312"/>
          <w:sz w:val="32"/>
          <w:szCs w:val="32"/>
        </w:rPr>
      </w:pPr>
      <w:r>
        <w:rPr>
          <w:rFonts w:hint="eastAsia" w:ascii="Times New Roman" w:hAnsi="Times New Roman" w:eastAsia="黑体" w:cs="仿宋_GB2312"/>
          <w:sz w:val="32"/>
          <w:szCs w:val="32"/>
        </w:rPr>
        <w:t>三、工作重点（主要实现的途径重点陈述）。</w:t>
      </w:r>
    </w:p>
    <w:p>
      <w:pPr>
        <w:spacing w:line="560" w:lineRule="exact"/>
        <w:ind w:firstLine="640" w:firstLineChars="200"/>
        <w:rPr>
          <w:rFonts w:ascii="Times New Roman" w:hAnsi="Times New Roman" w:eastAsia="仿宋_GB2312" w:cs="仿宋_GB2312"/>
          <w:sz w:val="32"/>
          <w:szCs w:val="32"/>
        </w:rPr>
      </w:pPr>
      <w:r>
        <w:rPr>
          <w:rFonts w:hint="eastAsia" w:ascii="Times New Roman" w:hAnsi="Times New Roman" w:eastAsia="仿宋_GB2312" w:cs="仿宋_GB2312"/>
          <w:sz w:val="32"/>
          <w:szCs w:val="32"/>
        </w:rPr>
        <w:t>（一）XX公司发展愿景</w:t>
      </w:r>
    </w:p>
    <w:p>
      <w:pPr>
        <w:spacing w:line="560" w:lineRule="exact"/>
        <w:ind w:firstLine="640" w:firstLineChars="200"/>
        <w:rPr>
          <w:rFonts w:ascii="Times New Roman" w:hAnsi="Times New Roman" w:eastAsia="仿宋_GB2312" w:cs="仿宋_GB2312"/>
          <w:sz w:val="32"/>
          <w:szCs w:val="32"/>
        </w:rPr>
      </w:pPr>
      <w:r>
        <w:rPr>
          <w:rFonts w:hint="eastAsia" w:ascii="Times New Roman" w:hAnsi="Times New Roman" w:eastAsia="仿宋_GB2312" w:cs="仿宋_GB2312"/>
          <w:sz w:val="32"/>
          <w:szCs w:val="32"/>
        </w:rPr>
        <w:t>（二）企业发展工作重点</w:t>
      </w:r>
    </w:p>
    <w:p>
      <w:pPr>
        <w:spacing w:line="560" w:lineRule="exact"/>
        <w:ind w:firstLine="800" w:firstLineChars="250"/>
        <w:rPr>
          <w:rFonts w:ascii="Times New Roman" w:hAnsi="Times New Roman" w:eastAsia="仿宋_GB2312" w:cs="仿宋_GB2312"/>
          <w:sz w:val="32"/>
          <w:szCs w:val="32"/>
        </w:rPr>
      </w:pPr>
      <w:r>
        <w:rPr>
          <w:rFonts w:hint="eastAsia" w:ascii="Times New Roman" w:hAnsi="Times New Roman" w:eastAsia="仿宋_GB2312" w:cs="仿宋_GB2312"/>
          <w:sz w:val="32"/>
          <w:szCs w:val="32"/>
        </w:rPr>
        <w:t>1、</w:t>
      </w:r>
    </w:p>
    <w:p>
      <w:pPr>
        <w:spacing w:line="560" w:lineRule="exact"/>
        <w:ind w:firstLine="800" w:firstLineChars="250"/>
        <w:rPr>
          <w:rFonts w:ascii="Times New Roman" w:hAnsi="Times New Roman" w:eastAsia="仿宋_GB2312" w:cs="仿宋_GB2312"/>
          <w:sz w:val="32"/>
          <w:szCs w:val="32"/>
        </w:rPr>
      </w:pPr>
      <w:r>
        <w:rPr>
          <w:rFonts w:hint="eastAsia" w:ascii="Times New Roman" w:hAnsi="Times New Roman" w:eastAsia="仿宋_GB2312" w:cs="仿宋_GB2312"/>
          <w:sz w:val="32"/>
          <w:szCs w:val="32"/>
        </w:rPr>
        <w:t>2、</w:t>
      </w:r>
    </w:p>
    <w:p>
      <w:pPr>
        <w:spacing w:line="560" w:lineRule="exact"/>
        <w:ind w:firstLine="640" w:firstLineChars="200"/>
        <w:rPr>
          <w:rFonts w:ascii="Times New Roman" w:hAnsi="Times New Roman" w:eastAsia="黑体" w:cs="仿宋_GB2312"/>
          <w:sz w:val="32"/>
          <w:szCs w:val="32"/>
        </w:rPr>
      </w:pPr>
      <w:r>
        <w:rPr>
          <w:rFonts w:hint="eastAsia" w:ascii="Times New Roman" w:hAnsi="Times New Roman" w:eastAsia="黑体" w:cs="仿宋_GB2312"/>
          <w:sz w:val="32"/>
          <w:szCs w:val="32"/>
        </w:rPr>
        <w:t>四、具体实施步骤（根据实现倍增途径进行说明）</w:t>
      </w:r>
    </w:p>
    <w:p>
      <w:pPr>
        <w:spacing w:line="560" w:lineRule="exact"/>
        <w:ind w:firstLine="640" w:firstLineChars="200"/>
        <w:rPr>
          <w:rFonts w:ascii="Times New Roman" w:hAnsi="Times New Roman" w:eastAsia="仿宋_GB2312" w:cs="仿宋_GB2312"/>
          <w:sz w:val="32"/>
          <w:szCs w:val="32"/>
        </w:rPr>
      </w:pPr>
      <w:r>
        <w:rPr>
          <w:rFonts w:hint="eastAsia" w:ascii="Times New Roman" w:hAnsi="Times New Roman" w:eastAsia="仿宋_GB2312" w:cs="仿宋_GB2312"/>
          <w:sz w:val="32"/>
          <w:szCs w:val="32"/>
        </w:rPr>
        <w:t>（一）（第一年预期实现目标及措施）</w:t>
      </w:r>
    </w:p>
    <w:p>
      <w:pPr>
        <w:spacing w:line="560" w:lineRule="exact"/>
        <w:ind w:firstLine="640" w:firstLineChars="200"/>
        <w:rPr>
          <w:rFonts w:ascii="Times New Roman" w:hAnsi="Times New Roman" w:eastAsia="仿宋_GB2312" w:cs="仿宋_GB2312"/>
          <w:sz w:val="32"/>
          <w:szCs w:val="32"/>
        </w:rPr>
      </w:pPr>
      <w:r>
        <w:rPr>
          <w:rFonts w:hint="eastAsia" w:ascii="Times New Roman" w:hAnsi="Times New Roman" w:eastAsia="仿宋_GB2312" w:cs="仿宋_GB2312"/>
          <w:sz w:val="32"/>
          <w:szCs w:val="32"/>
        </w:rPr>
        <w:t>（二）（第二年预期实现目标及措施）</w:t>
      </w:r>
    </w:p>
    <w:p>
      <w:pPr>
        <w:spacing w:line="560" w:lineRule="exact"/>
        <w:ind w:firstLine="640" w:firstLineChars="200"/>
        <w:rPr>
          <w:rFonts w:ascii="Times New Roman" w:hAnsi="Times New Roman" w:eastAsia="仿宋_GB2312" w:cs="仿宋_GB2312"/>
          <w:sz w:val="32"/>
          <w:szCs w:val="32"/>
        </w:rPr>
      </w:pPr>
      <w:r>
        <w:rPr>
          <w:rFonts w:hint="eastAsia" w:ascii="Times New Roman" w:hAnsi="Times New Roman" w:eastAsia="仿宋_GB2312" w:cs="仿宋_GB2312"/>
          <w:sz w:val="32"/>
          <w:szCs w:val="32"/>
        </w:rPr>
        <w:t>（三）（第三年预期实现目标及措施）</w:t>
      </w:r>
    </w:p>
    <w:p>
      <w:pPr>
        <w:spacing w:line="560" w:lineRule="exact"/>
        <w:ind w:firstLine="803" w:firstLineChars="250"/>
        <w:rPr>
          <w:rFonts w:ascii="Times New Roman" w:hAnsi="Times New Roman" w:eastAsia="仿宋_GB2312" w:cs="仿宋_GB2312"/>
          <w:b/>
          <w:color w:val="000000"/>
          <w:sz w:val="32"/>
          <w:szCs w:val="32"/>
          <w:u w:val="single"/>
        </w:rPr>
      </w:pPr>
      <w:r>
        <w:rPr>
          <w:rFonts w:hint="eastAsia" w:ascii="Times New Roman" w:hAnsi="Times New Roman" w:eastAsia="仿宋_GB2312" w:cs="仿宋_GB2312"/>
          <w:b/>
          <w:color w:val="000000"/>
          <w:sz w:val="32"/>
          <w:szCs w:val="32"/>
          <w:u w:val="single"/>
        </w:rPr>
        <w:t>五年预期的按五年计划陈述</w:t>
      </w:r>
    </w:p>
    <w:p>
      <w:pPr>
        <w:spacing w:line="560" w:lineRule="exact"/>
        <w:ind w:firstLine="640" w:firstLineChars="200"/>
        <w:rPr>
          <w:rFonts w:ascii="Times New Roman" w:hAnsi="Times New Roman" w:eastAsia="黑体" w:cs="仿宋_GB2312"/>
          <w:sz w:val="32"/>
          <w:szCs w:val="32"/>
        </w:rPr>
      </w:pPr>
      <w:r>
        <w:rPr>
          <w:rFonts w:hint="eastAsia" w:ascii="Times New Roman" w:hAnsi="Times New Roman" w:eastAsia="黑体" w:cs="仿宋_GB2312"/>
          <w:sz w:val="32"/>
          <w:szCs w:val="32"/>
        </w:rPr>
        <w:t>五、保障措施</w:t>
      </w:r>
    </w:p>
    <w:p>
      <w:pPr>
        <w:spacing w:line="560" w:lineRule="exact"/>
        <w:ind w:firstLine="640" w:firstLineChars="200"/>
        <w:rPr>
          <w:rFonts w:ascii="Times New Roman" w:hAnsi="Times New Roman" w:eastAsia="仿宋_GB2312" w:cs="仿宋_GB2312"/>
          <w:sz w:val="32"/>
          <w:szCs w:val="32"/>
        </w:rPr>
      </w:pPr>
      <w:r>
        <w:rPr>
          <w:rFonts w:hint="eastAsia" w:ascii="Times New Roman" w:hAnsi="Times New Roman" w:eastAsia="仿宋_GB2312" w:cs="仿宋_GB2312"/>
          <w:sz w:val="32"/>
          <w:szCs w:val="32"/>
        </w:rPr>
        <w:t>（一）企业自身措施（企业分述）</w:t>
      </w:r>
    </w:p>
    <w:p>
      <w:pPr>
        <w:spacing w:line="560" w:lineRule="exact"/>
        <w:ind w:firstLine="640" w:firstLineChars="200"/>
        <w:rPr>
          <w:rFonts w:ascii="Times New Roman" w:hAnsi="Times New Roman" w:eastAsia="仿宋_GB2312" w:cs="仿宋_GB2312"/>
          <w:sz w:val="32"/>
          <w:szCs w:val="32"/>
        </w:rPr>
      </w:pPr>
      <w:r>
        <w:rPr>
          <w:rFonts w:hint="eastAsia" w:ascii="Times New Roman" w:hAnsi="Times New Roman" w:eastAsia="仿宋_GB2312" w:cs="仿宋_GB2312"/>
          <w:sz w:val="32"/>
          <w:szCs w:val="32"/>
        </w:rPr>
        <w:t>（二）需政府提供的保障措施</w:t>
      </w:r>
    </w:p>
    <w:p>
      <w:pPr>
        <w:spacing w:line="560" w:lineRule="exact"/>
        <w:ind w:firstLine="640" w:firstLineChars="200"/>
        <w:rPr>
          <w:rFonts w:ascii="Times New Roman" w:hAnsi="Times New Roman" w:eastAsia="仿宋_GB2312" w:cs="仿宋_GB2312"/>
          <w:sz w:val="32"/>
          <w:szCs w:val="32"/>
        </w:rPr>
      </w:pPr>
      <w:r>
        <w:rPr>
          <w:rFonts w:hint="eastAsia" w:ascii="Times New Roman" w:hAnsi="Times New Roman" w:eastAsia="仿宋_GB2312" w:cs="仿宋_GB2312"/>
          <w:sz w:val="32"/>
          <w:szCs w:val="32"/>
        </w:rPr>
        <w:t>（三）需求：（可多点分述）</w:t>
      </w:r>
    </w:p>
    <w:p>
      <w:pPr>
        <w:spacing w:line="560" w:lineRule="exact"/>
        <w:ind w:firstLine="800" w:firstLineChars="250"/>
        <w:rPr>
          <w:rFonts w:ascii="Times New Roman" w:hAnsi="Times New Roman" w:eastAsia="仿宋_GB2312" w:cs="仿宋_GB2312"/>
          <w:sz w:val="32"/>
          <w:szCs w:val="32"/>
        </w:rPr>
      </w:pPr>
      <w:r>
        <w:rPr>
          <w:rFonts w:hint="eastAsia" w:ascii="Times New Roman" w:hAnsi="Times New Roman" w:eastAsia="仿宋_GB2312" w:cs="仿宋_GB2312"/>
          <w:sz w:val="32"/>
          <w:szCs w:val="32"/>
        </w:rPr>
        <w:t>1、财政资金（企业需申请的具体专项）、</w:t>
      </w:r>
    </w:p>
    <w:p>
      <w:pPr>
        <w:spacing w:line="560" w:lineRule="exact"/>
        <w:ind w:firstLine="800" w:firstLineChars="250"/>
        <w:rPr>
          <w:rFonts w:ascii="Times New Roman" w:hAnsi="Times New Roman" w:eastAsia="仿宋_GB2312" w:cs="仿宋_GB2312"/>
          <w:sz w:val="32"/>
          <w:szCs w:val="32"/>
        </w:rPr>
      </w:pPr>
      <w:r>
        <w:rPr>
          <w:rFonts w:hint="eastAsia" w:ascii="Times New Roman" w:hAnsi="Times New Roman" w:eastAsia="仿宋_GB2312" w:cs="仿宋_GB2312"/>
          <w:sz w:val="32"/>
          <w:szCs w:val="32"/>
        </w:rPr>
        <w:t>2、新增土地（企业需要新增的用地指标）、</w:t>
      </w:r>
    </w:p>
    <w:p>
      <w:pPr>
        <w:spacing w:line="560" w:lineRule="exact"/>
        <w:ind w:firstLine="800" w:firstLineChars="250"/>
        <w:rPr>
          <w:rFonts w:ascii="Times New Roman" w:hAnsi="Times New Roman" w:eastAsia="仿宋_GB2312" w:cs="仿宋_GB2312"/>
          <w:sz w:val="32"/>
          <w:szCs w:val="32"/>
        </w:rPr>
      </w:pPr>
      <w:r>
        <w:rPr>
          <w:rFonts w:hint="eastAsia" w:ascii="Times New Roman" w:hAnsi="Times New Roman" w:eastAsia="仿宋_GB2312" w:cs="仿宋_GB2312"/>
          <w:sz w:val="32"/>
          <w:szCs w:val="32"/>
        </w:rPr>
        <w:t>3、放宽容积率（企业需改造的物业情况）、</w:t>
      </w:r>
    </w:p>
    <w:p>
      <w:pPr>
        <w:spacing w:line="560" w:lineRule="exact"/>
        <w:ind w:firstLine="800" w:firstLineChars="250"/>
        <w:rPr>
          <w:rFonts w:ascii="Times New Roman" w:hAnsi="Times New Roman" w:eastAsia="仿宋_GB2312" w:cs="仿宋_GB2312"/>
          <w:sz w:val="32"/>
          <w:szCs w:val="32"/>
        </w:rPr>
      </w:pPr>
      <w:r>
        <w:rPr>
          <w:rFonts w:hint="eastAsia" w:ascii="Times New Roman" w:hAnsi="Times New Roman" w:eastAsia="仿宋_GB2312" w:cs="仿宋_GB2312"/>
          <w:sz w:val="32"/>
          <w:szCs w:val="32"/>
        </w:rPr>
        <w:t>4、放宽产权（拟进行产权分割的物业情况）、</w:t>
      </w:r>
    </w:p>
    <w:p>
      <w:pPr>
        <w:spacing w:line="560" w:lineRule="exact"/>
        <w:ind w:firstLine="800" w:firstLineChars="250"/>
        <w:rPr>
          <w:rFonts w:ascii="Times New Roman" w:hAnsi="Times New Roman" w:eastAsia="仿宋_GB2312" w:cs="仿宋_GB2312"/>
          <w:sz w:val="32"/>
          <w:szCs w:val="32"/>
        </w:rPr>
      </w:pPr>
      <w:r>
        <w:rPr>
          <w:rFonts w:hint="eastAsia" w:ascii="Times New Roman" w:hAnsi="Times New Roman" w:eastAsia="仿宋_GB2312" w:cs="仿宋_GB2312"/>
          <w:sz w:val="32"/>
          <w:szCs w:val="32"/>
        </w:rPr>
        <w:t>5、人才聚集（需要安排的子女入学指标等）、</w:t>
      </w:r>
    </w:p>
    <w:p>
      <w:pPr>
        <w:spacing w:line="560" w:lineRule="exact"/>
        <w:ind w:firstLine="800" w:firstLineChars="250"/>
        <w:rPr>
          <w:rFonts w:ascii="Times New Roman" w:hAnsi="Times New Roman" w:eastAsia="仿宋_GB2312" w:cs="仿宋_GB2312"/>
          <w:sz w:val="32"/>
          <w:szCs w:val="32"/>
        </w:rPr>
      </w:pPr>
      <w:r>
        <w:rPr>
          <w:rFonts w:hint="eastAsia" w:ascii="Times New Roman" w:hAnsi="Times New Roman" w:eastAsia="仿宋_GB2312" w:cs="仿宋_GB2312"/>
          <w:sz w:val="32"/>
          <w:szCs w:val="32"/>
        </w:rPr>
        <w:t>6、资本运营（上市等方面需要的辅导及服务）、</w:t>
      </w:r>
    </w:p>
    <w:p>
      <w:pPr>
        <w:spacing w:line="560" w:lineRule="exact"/>
        <w:ind w:firstLine="800" w:firstLineChars="250"/>
        <w:rPr>
          <w:rFonts w:ascii="Times New Roman" w:hAnsi="Times New Roman" w:eastAsia="仿宋_GB2312" w:cs="仿宋_GB2312"/>
          <w:sz w:val="32"/>
          <w:szCs w:val="32"/>
        </w:rPr>
        <w:sectPr>
          <w:footerReference r:id="rId9" w:type="first"/>
          <w:footerReference r:id="rId8" w:type="default"/>
          <w:pgSz w:w="11906" w:h="16838"/>
          <w:pgMar w:top="1701" w:right="1531" w:bottom="1588" w:left="1531" w:header="851" w:footer="992" w:gutter="0"/>
          <w:pgBorders>
            <w:top w:val="none" w:sz="0" w:space="0"/>
            <w:left w:val="none" w:sz="0" w:space="0"/>
            <w:bottom w:val="none" w:sz="0" w:space="0"/>
            <w:right w:val="none" w:sz="0" w:space="0"/>
          </w:pgBorders>
          <w:pgNumType w:fmt="numberInDash"/>
          <w:cols w:space="720" w:num="1"/>
          <w:titlePg/>
          <w:docGrid w:type="lines" w:linePitch="312" w:charSpace="0"/>
        </w:sectPr>
      </w:pPr>
      <w:r>
        <w:rPr>
          <w:rFonts w:hint="eastAsia" w:ascii="Times New Roman" w:hAnsi="Times New Roman" w:eastAsia="仿宋_GB2312" w:cs="仿宋_GB2312"/>
          <w:sz w:val="32"/>
          <w:szCs w:val="32"/>
        </w:rPr>
        <w:t>7、以及其他需协调解决的问题</w:t>
      </w:r>
    </w:p>
    <w:p>
      <w:pPr>
        <w:widowControl/>
        <w:jc w:val="left"/>
        <w:rPr>
          <w:rFonts w:ascii="Times New Roman" w:hAnsi="Times New Roman" w:eastAsia="方正大标宋简体" w:cs="方正大标宋简体"/>
          <w:sz w:val="44"/>
          <w:szCs w:val="44"/>
        </w:rPr>
      </w:pPr>
      <w:r>
        <w:rPr>
          <w:rFonts w:hint="eastAsia" w:ascii="Times New Roman" w:hAnsi="Times New Roman" w:eastAsia="黑体"/>
          <w:sz w:val="32"/>
          <w:szCs w:val="32"/>
        </w:rPr>
        <w:t>附件4：</w:t>
      </w:r>
    </w:p>
    <w:p>
      <w:pPr>
        <w:spacing w:line="560" w:lineRule="exact"/>
        <w:jc w:val="center"/>
        <w:rPr>
          <w:rFonts w:ascii="Times New Roman" w:hAnsi="Times New Roman" w:eastAsia="方正大标宋简体" w:cs="方正大标宋简体"/>
          <w:sz w:val="44"/>
          <w:szCs w:val="44"/>
        </w:rPr>
      </w:pPr>
      <w:r>
        <w:rPr>
          <w:rFonts w:hint="eastAsia" w:ascii="Times New Roman" w:hAnsi="Times New Roman" w:eastAsia="方正大标宋简体" w:cs="方正大标宋简体"/>
          <w:sz w:val="44"/>
          <w:szCs w:val="44"/>
        </w:rPr>
        <w:t>东莞市企业公共服务平台企业</w:t>
      </w:r>
    </w:p>
    <w:p>
      <w:pPr>
        <w:spacing w:line="560" w:lineRule="exact"/>
        <w:jc w:val="center"/>
        <w:rPr>
          <w:rFonts w:ascii="Times New Roman" w:hAnsi="Times New Roman" w:eastAsia="方正大标宋简体" w:cs="方正大标宋简体"/>
          <w:sz w:val="44"/>
          <w:szCs w:val="44"/>
        </w:rPr>
      </w:pPr>
      <w:r>
        <w:rPr>
          <w:rFonts w:hint="eastAsia" w:ascii="Times New Roman" w:hAnsi="Times New Roman" w:eastAsia="方正大标宋简体" w:cs="方正大标宋简体"/>
          <w:sz w:val="44"/>
          <w:szCs w:val="44"/>
        </w:rPr>
        <w:t>报表上报操作指南</w:t>
      </w:r>
    </w:p>
    <w:p>
      <w:pPr>
        <w:widowControl/>
        <w:jc w:val="left"/>
        <w:rPr>
          <w:rFonts w:ascii="Times New Roman" w:hAnsi="Times New Roman" w:eastAsia="黑体"/>
          <w:sz w:val="32"/>
          <w:szCs w:val="32"/>
        </w:rPr>
      </w:pPr>
    </w:p>
    <w:p>
      <w:pPr>
        <w:widowControl/>
        <w:jc w:val="left"/>
        <w:rPr>
          <w:rFonts w:ascii="Times New Roman" w:hAnsi="Times New Roman" w:eastAsia="黑体"/>
          <w:sz w:val="32"/>
          <w:szCs w:val="32"/>
        </w:rPr>
      </w:pPr>
      <w:r>
        <w:rPr>
          <w:rFonts w:ascii="Times New Roman" w:hAnsi="Times New Roman" w:eastAsia="黑体"/>
          <w:sz w:val="32"/>
          <w:szCs w:val="32"/>
        </w:rPr>
        <w:object>
          <v:shape id="_x0000_i1025" o:spt="75" type="#_x0000_t75" style="height:35.25pt;width:230.25pt;" o:ole="t" filled="f" stroked="f" coordsize="21600,21600">
            <v:path/>
            <v:fill on="f" focussize="0,0"/>
            <v:stroke on="f" joinstyle="miter"/>
            <v:imagedata r:id="rId15" embosscolor="#FFFFFF" o:title=""/>
            <o:lock v:ext="edit" aspectratio="t"/>
            <w10:wrap type="none"/>
            <w10:anchorlock/>
          </v:shape>
          <o:OLEObject Type="Embed" ProgID="Package" ShapeID="_x0000_i1025" DrawAspect="Content" ObjectID="_1468075725" r:id="rId14">
            <o:LockedField>false</o:LockedField>
          </o:OLEObject>
        </w:object>
      </w:r>
    </w:p>
    <w:p>
      <w:pPr>
        <w:widowControl/>
        <w:jc w:val="left"/>
        <w:rPr>
          <w:rFonts w:ascii="Times New Roman" w:hAnsi="Times New Roman" w:eastAsia="黑体"/>
          <w:sz w:val="32"/>
          <w:szCs w:val="32"/>
        </w:rPr>
        <w:sectPr>
          <w:footerReference r:id="rId10"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p>
      <w:pPr>
        <w:widowControl/>
        <w:jc w:val="left"/>
        <w:rPr>
          <w:rFonts w:ascii="Times New Roman" w:hAnsi="Times New Roman" w:eastAsia="方正大标宋简体" w:cs="方正大标宋简体"/>
          <w:sz w:val="44"/>
          <w:szCs w:val="44"/>
        </w:rPr>
      </w:pPr>
      <w:r>
        <w:rPr>
          <w:rFonts w:hint="eastAsia" w:ascii="Times New Roman" w:hAnsi="Times New Roman" w:eastAsia="黑体"/>
          <w:sz w:val="32"/>
          <w:szCs w:val="32"/>
        </w:rPr>
        <w:t>附件5：</w:t>
      </w:r>
    </w:p>
    <w:p>
      <w:pPr>
        <w:spacing w:line="560" w:lineRule="exact"/>
        <w:jc w:val="center"/>
        <w:rPr>
          <w:rFonts w:ascii="Times New Roman" w:hAnsi="Times New Roman" w:eastAsia="方正大标宋简体" w:cs="方正大标宋简体"/>
          <w:sz w:val="44"/>
          <w:szCs w:val="44"/>
        </w:rPr>
      </w:pPr>
      <w:r>
        <w:rPr>
          <w:rFonts w:hint="eastAsia" w:ascii="Times New Roman" w:hAnsi="Times New Roman" w:eastAsia="方正大标宋简体" w:cs="方正大标宋简体"/>
          <w:sz w:val="44"/>
          <w:szCs w:val="44"/>
        </w:rPr>
        <w:t>申报企业企莞家平台上传报表清单</w:t>
      </w:r>
    </w:p>
    <w:tbl>
      <w:tblPr>
        <w:tblStyle w:val="10"/>
        <w:tblpPr w:leftFromText="180" w:rightFromText="180" w:vertAnchor="text" w:horzAnchor="page" w:tblpXSpec="center" w:tblpY="624"/>
        <w:tblOverlap w:val="never"/>
        <w:tblW w:w="1004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
      <w:tblGrid>
        <w:gridCol w:w="709"/>
        <w:gridCol w:w="1417"/>
        <w:gridCol w:w="79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570" w:hRule="atLeast"/>
        </w:trPr>
        <w:tc>
          <w:tcPr>
            <w:tcW w:w="709" w:type="dxa"/>
            <w:tcBorders>
              <w:tl2br w:val="nil"/>
              <w:tr2bl w:val="nil"/>
            </w:tcBorders>
            <w:shd w:val="clear" w:color="auto" w:fill="auto"/>
            <w:vAlign w:val="center"/>
          </w:tcPr>
          <w:p>
            <w:pPr>
              <w:widowControl/>
              <w:jc w:val="center"/>
              <w:textAlignment w:val="center"/>
              <w:rPr>
                <w:rFonts w:ascii="Times New Roman" w:hAnsi="Times New Roman" w:eastAsia="仿宋_GB2312" w:cs="仿宋_GB2312"/>
                <w:b/>
                <w:color w:val="000000"/>
                <w:sz w:val="24"/>
              </w:rPr>
            </w:pPr>
            <w:r>
              <w:rPr>
                <w:rFonts w:hint="eastAsia" w:ascii="Times New Roman" w:hAnsi="Times New Roman" w:eastAsia="仿宋_GB2312" w:cs="仿宋_GB2312"/>
                <w:b/>
                <w:color w:val="000000"/>
                <w:kern w:val="0"/>
                <w:sz w:val="24"/>
              </w:rPr>
              <w:t>序号</w:t>
            </w:r>
          </w:p>
        </w:tc>
        <w:tc>
          <w:tcPr>
            <w:tcW w:w="1417" w:type="dxa"/>
            <w:tcBorders>
              <w:tl2br w:val="nil"/>
              <w:tr2bl w:val="nil"/>
            </w:tcBorders>
            <w:shd w:val="clear" w:color="auto" w:fill="auto"/>
            <w:vAlign w:val="center"/>
          </w:tcPr>
          <w:p>
            <w:pPr>
              <w:widowControl/>
              <w:jc w:val="center"/>
              <w:textAlignment w:val="center"/>
              <w:rPr>
                <w:rFonts w:ascii="Times New Roman" w:hAnsi="Times New Roman" w:eastAsia="仿宋_GB2312" w:cs="仿宋_GB2312"/>
                <w:b/>
                <w:color w:val="000000"/>
                <w:kern w:val="0"/>
                <w:sz w:val="24"/>
              </w:rPr>
            </w:pPr>
            <w:r>
              <w:rPr>
                <w:rFonts w:hint="eastAsia" w:ascii="Times New Roman" w:hAnsi="Times New Roman" w:eastAsia="仿宋_GB2312" w:cs="仿宋_GB2312"/>
                <w:b/>
                <w:color w:val="000000"/>
                <w:kern w:val="0"/>
                <w:sz w:val="24"/>
              </w:rPr>
              <w:t>报表年度</w:t>
            </w:r>
          </w:p>
        </w:tc>
        <w:tc>
          <w:tcPr>
            <w:tcW w:w="7922" w:type="dxa"/>
            <w:tcBorders>
              <w:tl2br w:val="nil"/>
              <w:tr2bl w:val="nil"/>
            </w:tcBorders>
            <w:vAlign w:val="center"/>
          </w:tcPr>
          <w:p>
            <w:pPr>
              <w:widowControl/>
              <w:jc w:val="center"/>
              <w:textAlignment w:val="center"/>
              <w:rPr>
                <w:rFonts w:ascii="Times New Roman" w:hAnsi="Times New Roman" w:eastAsia="仿宋_GB2312" w:cs="仿宋_GB2312"/>
                <w:b/>
                <w:color w:val="000000"/>
                <w:kern w:val="0"/>
                <w:sz w:val="24"/>
              </w:rPr>
            </w:pPr>
            <w:r>
              <w:rPr>
                <w:rFonts w:hint="eastAsia" w:ascii="Times New Roman" w:hAnsi="Times New Roman" w:eastAsia="仿宋_GB2312" w:cs="仿宋_GB2312"/>
                <w:b/>
                <w:color w:val="000000"/>
                <w:kern w:val="0"/>
                <w:sz w:val="24"/>
              </w:rPr>
              <w:t>报表名称及表号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1031" w:hRule="atLeast"/>
        </w:trPr>
        <w:tc>
          <w:tcPr>
            <w:tcW w:w="709" w:type="dxa"/>
            <w:tcBorders>
              <w:tl2br w:val="nil"/>
              <w:tr2bl w:val="nil"/>
            </w:tcBorders>
            <w:shd w:val="clear" w:color="auto" w:fill="auto"/>
            <w:vAlign w:val="center"/>
          </w:tcPr>
          <w:p>
            <w:pPr>
              <w:widowControl/>
              <w:jc w:val="center"/>
              <w:textAlignment w:val="center"/>
              <w:rPr>
                <w:rFonts w:ascii="Times New Roman" w:hAnsi="Times New Roman" w:eastAsia="仿宋_GB2312" w:cs="仿宋_GB2312"/>
                <w:color w:val="000000"/>
                <w:sz w:val="24"/>
              </w:rPr>
            </w:pPr>
            <w:r>
              <w:rPr>
                <w:rFonts w:hint="eastAsia" w:ascii="Times New Roman" w:hAnsi="Times New Roman" w:eastAsia="仿宋_GB2312" w:cs="仿宋_GB2312"/>
                <w:color w:val="000000"/>
                <w:sz w:val="24"/>
              </w:rPr>
              <w:t>1</w:t>
            </w:r>
          </w:p>
        </w:tc>
        <w:tc>
          <w:tcPr>
            <w:tcW w:w="1417" w:type="dxa"/>
            <w:tcBorders>
              <w:tl2br w:val="nil"/>
              <w:tr2bl w:val="nil"/>
            </w:tcBorders>
            <w:shd w:val="clear" w:color="auto" w:fill="auto"/>
            <w:vAlign w:val="center"/>
          </w:tcPr>
          <w:p>
            <w:pPr>
              <w:widowControl/>
              <w:jc w:val="center"/>
              <w:textAlignment w:val="center"/>
              <w:rPr>
                <w:rFonts w:ascii="Times New Roman" w:hAnsi="Times New Roman" w:eastAsia="仿宋_GB2312" w:cs="仿宋_GB2312"/>
                <w:color w:val="000000"/>
                <w:kern w:val="0"/>
                <w:sz w:val="24"/>
              </w:rPr>
            </w:pPr>
            <w:r>
              <w:rPr>
                <w:rFonts w:hint="eastAsia" w:ascii="Times New Roman" w:hAnsi="Times New Roman" w:eastAsia="仿宋_GB2312" w:cs="仿宋_GB2312"/>
                <w:color w:val="000000"/>
                <w:kern w:val="0"/>
                <w:sz w:val="24"/>
              </w:rPr>
              <w:t>2018年</w:t>
            </w:r>
          </w:p>
        </w:tc>
        <w:tc>
          <w:tcPr>
            <w:tcW w:w="7922" w:type="dxa"/>
            <w:tcBorders>
              <w:tl2br w:val="nil"/>
              <w:tr2bl w:val="nil"/>
            </w:tcBorders>
            <w:vAlign w:val="center"/>
          </w:tcPr>
          <w:p>
            <w:pPr>
              <w:widowControl/>
              <w:jc w:val="left"/>
              <w:textAlignment w:val="center"/>
              <w:rPr>
                <w:rFonts w:hint="eastAsia" w:ascii="Times New Roman" w:hAnsi="Times New Roman" w:eastAsia="仿宋_GB2312" w:cs="仿宋_GB2312"/>
                <w:color w:val="000000"/>
                <w:kern w:val="0"/>
                <w:sz w:val="24"/>
                <w:lang w:eastAsia="zh-CN"/>
              </w:rPr>
            </w:pPr>
            <w:r>
              <w:rPr>
                <w:rFonts w:hint="eastAsia" w:ascii="Times New Roman" w:hAnsi="Times New Roman" w:eastAsia="仿宋_GB2312" w:cs="仿宋_GB2312"/>
                <w:color w:val="000000"/>
                <w:kern w:val="0"/>
                <w:sz w:val="24"/>
              </w:rPr>
              <w:t>财务状况表，表号</w:t>
            </w:r>
            <w:r>
              <w:rPr>
                <w:rFonts w:hint="eastAsia" w:ascii="Times New Roman" w:hAnsi="Times New Roman" w:eastAsia="仿宋_GB2312" w:cs="仿宋_GB2312"/>
                <w:color w:val="000000"/>
                <w:kern w:val="0"/>
                <w:sz w:val="24"/>
                <w:lang w:eastAsia="zh-CN"/>
              </w:rPr>
              <w:t>：</w:t>
            </w:r>
            <w:r>
              <w:rPr>
                <w:rFonts w:hint="eastAsia" w:ascii="Times New Roman" w:hAnsi="Times New Roman" w:eastAsia="仿宋_GB2312" w:cs="仿宋_GB2312"/>
                <w:color w:val="000000"/>
                <w:kern w:val="0"/>
                <w:sz w:val="24"/>
              </w:rPr>
              <w:t>B203表或F203表或E203表或C203表或S203表或E203表（2018年12月报表）</w:t>
            </w:r>
            <w:r>
              <w:rPr>
                <w:rFonts w:hint="eastAsia" w:ascii="Times New Roman" w:hAnsi="Times New Roman" w:eastAsia="仿宋_GB2312" w:cs="仿宋_GB2312"/>
                <w:color w:val="000000"/>
                <w:kern w:val="0"/>
                <w:sz w:val="24"/>
                <w:lang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780" w:hRule="atLeast"/>
        </w:trPr>
        <w:tc>
          <w:tcPr>
            <w:tcW w:w="709" w:type="dxa"/>
            <w:tcBorders>
              <w:tl2br w:val="nil"/>
              <w:tr2bl w:val="nil"/>
            </w:tcBorders>
            <w:shd w:val="clear" w:color="auto" w:fill="auto"/>
            <w:vAlign w:val="center"/>
          </w:tcPr>
          <w:p>
            <w:pPr>
              <w:widowControl/>
              <w:jc w:val="center"/>
              <w:textAlignment w:val="center"/>
              <w:rPr>
                <w:rFonts w:ascii="Times New Roman" w:hAnsi="Times New Roman" w:eastAsia="仿宋_GB2312" w:cs="仿宋_GB2312"/>
                <w:color w:val="000000"/>
                <w:sz w:val="24"/>
              </w:rPr>
            </w:pPr>
            <w:r>
              <w:rPr>
                <w:rFonts w:hint="eastAsia" w:ascii="Times New Roman" w:hAnsi="Times New Roman" w:eastAsia="仿宋_GB2312" w:cs="仿宋_GB2312"/>
                <w:color w:val="000000"/>
                <w:sz w:val="24"/>
              </w:rPr>
              <w:t>2</w:t>
            </w:r>
          </w:p>
        </w:tc>
        <w:tc>
          <w:tcPr>
            <w:tcW w:w="1417" w:type="dxa"/>
            <w:tcBorders>
              <w:tl2br w:val="nil"/>
              <w:tr2bl w:val="nil"/>
            </w:tcBorders>
            <w:shd w:val="clear" w:color="auto" w:fill="auto"/>
            <w:vAlign w:val="center"/>
          </w:tcPr>
          <w:p>
            <w:pPr>
              <w:widowControl/>
              <w:jc w:val="center"/>
              <w:textAlignment w:val="center"/>
              <w:rPr>
                <w:rStyle w:val="20"/>
                <w:rFonts w:hint="default" w:ascii="Times New Roman" w:hAnsi="Times New Roman"/>
              </w:rPr>
            </w:pPr>
            <w:r>
              <w:rPr>
                <w:rStyle w:val="20"/>
                <w:rFonts w:hint="default" w:ascii="Times New Roman" w:hAnsi="Times New Roman"/>
              </w:rPr>
              <w:t>2019年</w:t>
            </w:r>
          </w:p>
        </w:tc>
        <w:tc>
          <w:tcPr>
            <w:tcW w:w="7922" w:type="dxa"/>
            <w:tcBorders>
              <w:tl2br w:val="nil"/>
              <w:tr2bl w:val="nil"/>
            </w:tcBorders>
            <w:vAlign w:val="center"/>
          </w:tcPr>
          <w:p>
            <w:pPr>
              <w:widowControl/>
              <w:jc w:val="left"/>
              <w:textAlignment w:val="center"/>
              <w:rPr>
                <w:rFonts w:ascii="Times New Roman" w:hAnsi="Times New Roman" w:eastAsia="仿宋_GB2312" w:cs="仿宋_GB2312"/>
                <w:color w:val="000000"/>
                <w:kern w:val="0"/>
                <w:sz w:val="24"/>
              </w:rPr>
            </w:pPr>
            <w:r>
              <w:rPr>
                <w:rFonts w:hint="eastAsia" w:ascii="Times New Roman" w:hAnsi="Times New Roman" w:eastAsia="仿宋_GB2312" w:cs="仿宋_GB2312"/>
                <w:color w:val="000000"/>
                <w:kern w:val="0"/>
                <w:sz w:val="24"/>
              </w:rPr>
              <w:t>1.财务状况表，表号</w:t>
            </w:r>
            <w:r>
              <w:rPr>
                <w:rFonts w:hint="eastAsia" w:ascii="Times New Roman" w:hAnsi="Times New Roman" w:eastAsia="仿宋_GB2312" w:cs="仿宋_GB2312"/>
                <w:color w:val="000000"/>
                <w:kern w:val="0"/>
                <w:sz w:val="24"/>
                <w:lang w:eastAsia="zh-CN"/>
              </w:rPr>
              <w:t>：</w:t>
            </w:r>
            <w:r>
              <w:rPr>
                <w:rFonts w:hint="eastAsia" w:ascii="Times New Roman" w:hAnsi="Times New Roman" w:eastAsia="仿宋_GB2312" w:cs="仿宋_GB2312"/>
                <w:color w:val="000000"/>
                <w:kern w:val="0"/>
                <w:sz w:val="24"/>
              </w:rPr>
              <w:t>B203表或F203表或E203表或C203表或S203表或E203表（2019年12月报表）；</w:t>
            </w:r>
          </w:p>
          <w:p>
            <w:pPr>
              <w:widowControl/>
              <w:jc w:val="left"/>
              <w:textAlignment w:val="center"/>
              <w:rPr>
                <w:rStyle w:val="20"/>
                <w:rFonts w:hint="default" w:ascii="Times New Roman" w:hAnsi="Times New Roman"/>
                <w:kern w:val="0"/>
              </w:rPr>
            </w:pPr>
            <w:r>
              <w:rPr>
                <w:rFonts w:hint="eastAsia" w:ascii="Times New Roman" w:hAnsi="Times New Roman" w:eastAsia="仿宋_GB2312" w:cs="仿宋_GB2312"/>
                <w:color w:val="000000"/>
                <w:kern w:val="0"/>
                <w:sz w:val="24"/>
              </w:rPr>
              <w:t>2.固定资产投资项目情况表</w:t>
            </w:r>
            <w:r>
              <w:rPr>
                <w:rFonts w:hint="eastAsia" w:ascii="Times New Roman" w:hAnsi="Times New Roman" w:eastAsia="仿宋_GB2312" w:cs="仿宋_GB2312"/>
                <w:color w:val="000000"/>
                <w:kern w:val="0"/>
                <w:sz w:val="24"/>
                <w:lang w:eastAsia="zh-CN"/>
              </w:rPr>
              <w:t>，</w:t>
            </w:r>
            <w:r>
              <w:rPr>
                <w:rFonts w:hint="eastAsia" w:ascii="Times New Roman" w:hAnsi="Times New Roman" w:eastAsia="仿宋_GB2312" w:cs="仿宋_GB2312"/>
                <w:color w:val="000000"/>
                <w:kern w:val="0"/>
                <w:sz w:val="24"/>
              </w:rPr>
              <w:t>表号</w:t>
            </w:r>
            <w:r>
              <w:rPr>
                <w:rFonts w:hint="eastAsia" w:ascii="Times New Roman" w:hAnsi="Times New Roman" w:eastAsia="仿宋_GB2312" w:cs="仿宋_GB2312"/>
                <w:color w:val="000000"/>
                <w:kern w:val="0"/>
                <w:sz w:val="24"/>
                <w:lang w:eastAsia="zh-CN"/>
              </w:rPr>
              <w:t>：</w:t>
            </w:r>
            <w:r>
              <w:rPr>
                <w:rFonts w:hint="eastAsia" w:ascii="Times New Roman" w:hAnsi="Times New Roman" w:eastAsia="仿宋_GB2312" w:cs="仿宋_GB2312"/>
                <w:color w:val="000000"/>
                <w:kern w:val="0"/>
                <w:sz w:val="24"/>
              </w:rPr>
              <w:t>206-1表</w:t>
            </w:r>
            <w:r>
              <w:rPr>
                <w:rFonts w:hint="eastAsia" w:ascii="Times New Roman" w:hAnsi="Times New Roman" w:eastAsia="仿宋_GB2312" w:cs="仿宋_GB2312"/>
                <w:color w:val="000000"/>
                <w:kern w:val="0"/>
                <w:sz w:val="24"/>
                <w:lang w:eastAsia="zh-CN"/>
              </w:rPr>
              <w:t>，</w:t>
            </w:r>
            <w:r>
              <w:rPr>
                <w:rFonts w:hint="eastAsia" w:ascii="Times New Roman" w:hAnsi="Times New Roman" w:eastAsia="仿宋_GB2312" w:cs="仿宋_GB2312"/>
                <w:color w:val="000000"/>
                <w:kern w:val="0"/>
                <w:sz w:val="24"/>
              </w:rPr>
              <w:t>206-2表（2019年12月报表）；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15" w:type="dxa"/>
            <w:left w:w="15" w:type="dxa"/>
            <w:bottom w:w="15" w:type="dxa"/>
            <w:right w:w="15" w:type="dxa"/>
          </w:tblCellMar>
        </w:tblPrEx>
        <w:trPr>
          <w:trHeight w:val="1142" w:hRule="atLeast"/>
        </w:trPr>
        <w:tc>
          <w:tcPr>
            <w:tcW w:w="709" w:type="dxa"/>
            <w:tcBorders>
              <w:tl2br w:val="nil"/>
              <w:tr2bl w:val="nil"/>
            </w:tcBorders>
            <w:shd w:val="clear" w:color="auto" w:fill="auto"/>
            <w:vAlign w:val="center"/>
          </w:tcPr>
          <w:p>
            <w:pPr>
              <w:widowControl/>
              <w:jc w:val="center"/>
              <w:textAlignment w:val="center"/>
              <w:rPr>
                <w:rFonts w:ascii="Times New Roman" w:hAnsi="Times New Roman" w:eastAsia="仿宋_GB2312" w:cs="仿宋_GB2312"/>
                <w:color w:val="000000"/>
                <w:sz w:val="24"/>
              </w:rPr>
            </w:pPr>
            <w:r>
              <w:rPr>
                <w:rFonts w:hint="eastAsia" w:ascii="Times New Roman" w:hAnsi="Times New Roman" w:eastAsia="仿宋_GB2312" w:cs="仿宋_GB2312"/>
                <w:color w:val="000000"/>
                <w:sz w:val="24"/>
              </w:rPr>
              <w:t>3</w:t>
            </w:r>
          </w:p>
        </w:tc>
        <w:tc>
          <w:tcPr>
            <w:tcW w:w="1417" w:type="dxa"/>
            <w:tcBorders>
              <w:tl2br w:val="nil"/>
              <w:tr2bl w:val="nil"/>
            </w:tcBorders>
            <w:shd w:val="clear" w:color="auto" w:fill="auto"/>
            <w:vAlign w:val="center"/>
          </w:tcPr>
          <w:p>
            <w:pPr>
              <w:widowControl/>
              <w:jc w:val="center"/>
              <w:textAlignment w:val="center"/>
              <w:rPr>
                <w:rFonts w:ascii="Times New Roman" w:hAnsi="Times New Roman" w:eastAsia="仿宋_GB2312" w:cs="仿宋_GB2312"/>
                <w:color w:val="000000"/>
                <w:kern w:val="0"/>
                <w:sz w:val="24"/>
              </w:rPr>
            </w:pPr>
            <w:r>
              <w:rPr>
                <w:rFonts w:hint="eastAsia" w:ascii="Times New Roman" w:hAnsi="Times New Roman" w:eastAsia="仿宋_GB2312" w:cs="仿宋_GB2312"/>
                <w:color w:val="000000"/>
                <w:kern w:val="0"/>
                <w:sz w:val="24"/>
              </w:rPr>
              <w:t>2020年</w:t>
            </w:r>
          </w:p>
        </w:tc>
        <w:tc>
          <w:tcPr>
            <w:tcW w:w="7922" w:type="dxa"/>
            <w:tcBorders>
              <w:tl2br w:val="nil"/>
              <w:tr2bl w:val="nil"/>
            </w:tcBorders>
            <w:vAlign w:val="center"/>
          </w:tcPr>
          <w:p>
            <w:pPr>
              <w:widowControl/>
              <w:jc w:val="left"/>
              <w:textAlignment w:val="center"/>
              <w:rPr>
                <w:rFonts w:hint="eastAsia" w:ascii="Times New Roman" w:hAnsi="Times New Roman" w:eastAsia="仿宋_GB2312" w:cs="仿宋_GB2312"/>
                <w:color w:val="000000"/>
                <w:kern w:val="0"/>
                <w:sz w:val="24"/>
                <w:lang w:eastAsia="zh-CN"/>
              </w:rPr>
            </w:pPr>
            <w:r>
              <w:rPr>
                <w:rFonts w:hint="eastAsia" w:ascii="Times New Roman" w:hAnsi="Times New Roman" w:eastAsia="仿宋_GB2312" w:cs="仿宋_GB2312"/>
                <w:color w:val="000000"/>
                <w:kern w:val="0"/>
                <w:sz w:val="24"/>
              </w:rPr>
              <w:t>1.财务状况表，表号</w:t>
            </w:r>
            <w:r>
              <w:rPr>
                <w:rFonts w:hint="eastAsia" w:ascii="Times New Roman" w:hAnsi="Times New Roman" w:eastAsia="仿宋_GB2312" w:cs="仿宋_GB2312"/>
                <w:color w:val="000000"/>
                <w:kern w:val="0"/>
                <w:sz w:val="24"/>
                <w:lang w:eastAsia="zh-CN"/>
              </w:rPr>
              <w:t>：</w:t>
            </w:r>
            <w:r>
              <w:rPr>
                <w:rFonts w:hint="eastAsia" w:ascii="Times New Roman" w:hAnsi="Times New Roman" w:eastAsia="仿宋_GB2312" w:cs="仿宋_GB2312"/>
                <w:color w:val="000000"/>
                <w:kern w:val="0"/>
                <w:sz w:val="24"/>
              </w:rPr>
              <w:t>B203表或F203表或E203表或C203表或S203表或E203表（2020年</w:t>
            </w:r>
            <w:r>
              <w:rPr>
                <w:rFonts w:hint="eastAsia" w:ascii="Times New Roman" w:hAnsi="Times New Roman" w:eastAsia="仿宋_GB2312" w:cs="仿宋_GB2312"/>
                <w:color w:val="000000"/>
                <w:kern w:val="0"/>
                <w:sz w:val="24"/>
                <w:lang w:val="en-US" w:eastAsia="zh-CN"/>
              </w:rPr>
              <w:t>12</w:t>
            </w:r>
            <w:r>
              <w:rPr>
                <w:rFonts w:hint="eastAsia" w:ascii="Times New Roman" w:hAnsi="Times New Roman" w:eastAsia="仿宋_GB2312" w:cs="仿宋_GB2312"/>
                <w:color w:val="000000"/>
                <w:kern w:val="0"/>
                <w:sz w:val="24"/>
              </w:rPr>
              <w:t>月报表）</w:t>
            </w:r>
            <w:r>
              <w:rPr>
                <w:rFonts w:hint="eastAsia" w:ascii="Times New Roman" w:hAnsi="Times New Roman" w:eastAsia="仿宋_GB2312" w:cs="仿宋_GB2312"/>
                <w:color w:val="000000"/>
                <w:kern w:val="0"/>
                <w:sz w:val="24"/>
                <w:lang w:eastAsia="zh-CN"/>
              </w:rPr>
              <w:t>；</w:t>
            </w:r>
          </w:p>
          <w:p>
            <w:pPr>
              <w:widowControl/>
              <w:jc w:val="left"/>
              <w:textAlignment w:val="center"/>
              <w:rPr>
                <w:rFonts w:hint="eastAsia" w:ascii="Times New Roman" w:hAnsi="Times New Roman" w:eastAsia="仿宋_GB2312" w:cs="仿宋_GB2312"/>
                <w:color w:val="000000"/>
                <w:kern w:val="0"/>
                <w:sz w:val="24"/>
                <w:lang w:eastAsia="zh-CN"/>
              </w:rPr>
            </w:pPr>
            <w:r>
              <w:rPr>
                <w:rFonts w:hint="eastAsia" w:ascii="Times New Roman" w:hAnsi="Times New Roman" w:eastAsia="仿宋_GB2312" w:cs="仿宋_GB2312"/>
                <w:color w:val="000000"/>
                <w:kern w:val="0"/>
                <w:sz w:val="24"/>
              </w:rPr>
              <w:t>2.固定资产投资项目情况表</w:t>
            </w:r>
            <w:r>
              <w:rPr>
                <w:rFonts w:hint="eastAsia" w:ascii="Times New Roman" w:hAnsi="Times New Roman" w:eastAsia="仿宋_GB2312" w:cs="仿宋_GB2312"/>
                <w:color w:val="000000"/>
                <w:kern w:val="0"/>
                <w:sz w:val="24"/>
                <w:lang w:eastAsia="zh-CN"/>
              </w:rPr>
              <w:t>，</w:t>
            </w:r>
            <w:r>
              <w:rPr>
                <w:rFonts w:hint="eastAsia" w:ascii="Times New Roman" w:hAnsi="Times New Roman" w:eastAsia="仿宋_GB2312" w:cs="仿宋_GB2312"/>
                <w:color w:val="000000"/>
                <w:kern w:val="0"/>
                <w:sz w:val="24"/>
              </w:rPr>
              <w:t>表号</w:t>
            </w:r>
            <w:r>
              <w:rPr>
                <w:rFonts w:hint="eastAsia" w:ascii="Times New Roman" w:hAnsi="Times New Roman" w:eastAsia="仿宋_GB2312" w:cs="仿宋_GB2312"/>
                <w:color w:val="000000"/>
                <w:kern w:val="0"/>
                <w:sz w:val="24"/>
                <w:lang w:eastAsia="zh-CN"/>
              </w:rPr>
              <w:t>：</w:t>
            </w:r>
            <w:r>
              <w:rPr>
                <w:rFonts w:hint="eastAsia" w:ascii="Times New Roman" w:hAnsi="Times New Roman" w:eastAsia="仿宋_GB2312" w:cs="仿宋_GB2312"/>
                <w:color w:val="000000"/>
                <w:kern w:val="0"/>
                <w:sz w:val="24"/>
              </w:rPr>
              <w:t>206-1表</w:t>
            </w:r>
            <w:r>
              <w:rPr>
                <w:rFonts w:hint="eastAsia" w:ascii="Times New Roman" w:hAnsi="Times New Roman" w:eastAsia="仿宋_GB2312" w:cs="仿宋_GB2312"/>
                <w:color w:val="000000"/>
                <w:kern w:val="0"/>
                <w:sz w:val="24"/>
                <w:lang w:eastAsia="zh-CN"/>
              </w:rPr>
              <w:t>，</w:t>
            </w:r>
            <w:r>
              <w:rPr>
                <w:rFonts w:hint="eastAsia" w:ascii="Times New Roman" w:hAnsi="Times New Roman" w:eastAsia="仿宋_GB2312" w:cs="仿宋_GB2312"/>
                <w:color w:val="000000"/>
                <w:kern w:val="0"/>
                <w:sz w:val="24"/>
              </w:rPr>
              <w:t>206-2表（2020年</w:t>
            </w:r>
            <w:r>
              <w:rPr>
                <w:rFonts w:hint="eastAsia" w:ascii="Times New Roman" w:hAnsi="Times New Roman" w:eastAsia="仿宋_GB2312" w:cs="仿宋_GB2312"/>
                <w:color w:val="000000"/>
                <w:kern w:val="0"/>
                <w:sz w:val="24"/>
                <w:lang w:val="en-US" w:eastAsia="zh-CN"/>
              </w:rPr>
              <w:t>12</w:t>
            </w:r>
            <w:r>
              <w:rPr>
                <w:rFonts w:hint="eastAsia" w:ascii="Times New Roman" w:hAnsi="Times New Roman" w:eastAsia="仿宋_GB2312" w:cs="仿宋_GB2312"/>
                <w:color w:val="000000"/>
                <w:kern w:val="0"/>
                <w:sz w:val="24"/>
              </w:rPr>
              <w:t>月报表）</w:t>
            </w:r>
            <w:r>
              <w:rPr>
                <w:rFonts w:hint="eastAsia" w:ascii="Times New Roman" w:hAnsi="Times New Roman" w:eastAsia="仿宋_GB2312" w:cs="仿宋_GB2312"/>
                <w:color w:val="000000"/>
                <w:kern w:val="0"/>
                <w:sz w:val="24"/>
                <w:lang w:eastAsia="zh-CN"/>
              </w:rPr>
              <w:t>。</w:t>
            </w:r>
          </w:p>
        </w:tc>
      </w:tr>
    </w:tbl>
    <w:p>
      <w:pPr>
        <w:widowControl/>
        <w:jc w:val="left"/>
        <w:rPr>
          <w:rFonts w:ascii="Times New Roman" w:hAnsi="黑体" w:eastAsia="黑体" w:cs="黑体"/>
          <w:sz w:val="32"/>
          <w:szCs w:val="32"/>
        </w:rPr>
      </w:pPr>
    </w:p>
    <w:p>
      <w:pPr>
        <w:spacing w:line="600" w:lineRule="exact"/>
        <w:jc w:val="left"/>
        <w:rPr>
          <w:rFonts w:ascii="Times New Roman" w:hAnsi="黑体" w:eastAsia="黑体" w:cs="黑体"/>
          <w:sz w:val="32"/>
          <w:szCs w:val="32"/>
        </w:rPr>
      </w:pPr>
    </w:p>
    <w:p>
      <w:pPr>
        <w:widowControl/>
        <w:jc w:val="left"/>
        <w:rPr>
          <w:rFonts w:ascii="Times New Roman" w:hAnsi="黑体" w:eastAsia="黑体" w:cs="黑体"/>
          <w:sz w:val="32"/>
          <w:szCs w:val="32"/>
        </w:rPr>
      </w:pPr>
      <w:r>
        <w:rPr>
          <w:rFonts w:ascii="Times New Roman" w:hAnsi="黑体" w:eastAsia="黑体" w:cs="黑体"/>
          <w:sz w:val="32"/>
          <w:szCs w:val="32"/>
        </w:rPr>
        <w:br w:type="page"/>
      </w:r>
    </w:p>
    <w:p>
      <w:pPr>
        <w:spacing w:line="600" w:lineRule="exact"/>
        <w:jc w:val="left"/>
        <w:rPr>
          <w:rFonts w:ascii="Times New Roman" w:hAnsi="Times New Roman" w:eastAsia="仿宋_GB2312"/>
          <w:sz w:val="32"/>
          <w:szCs w:val="32"/>
        </w:rPr>
      </w:pPr>
      <w:r>
        <w:rPr>
          <w:rFonts w:hint="eastAsia" w:ascii="Times New Roman" w:hAnsi="黑体" w:eastAsia="黑体" w:cs="黑体"/>
          <w:sz w:val="32"/>
          <w:szCs w:val="32"/>
        </w:rPr>
        <w:t>附件6</w:t>
      </w:r>
      <w:r>
        <w:rPr>
          <w:rFonts w:hint="eastAsia" w:ascii="Times New Roman" w:hAnsi="Times New Roman" w:eastAsia="仿宋_GB2312"/>
          <w:sz w:val="32"/>
          <w:szCs w:val="32"/>
        </w:rPr>
        <w:t>：</w:t>
      </w:r>
    </w:p>
    <w:p>
      <w:pPr>
        <w:spacing w:line="480" w:lineRule="exact"/>
        <w:jc w:val="center"/>
        <w:rPr>
          <w:rFonts w:ascii="Times New Roman" w:hAnsi="Times New Roman" w:eastAsia="仿宋_GB2312"/>
          <w:sz w:val="32"/>
          <w:szCs w:val="32"/>
        </w:rPr>
      </w:pPr>
    </w:p>
    <w:p>
      <w:pPr>
        <w:spacing w:line="600" w:lineRule="exact"/>
        <w:ind w:left="-141" w:leftChars="-67" w:right="-340" w:rightChars="-162"/>
        <w:jc w:val="center"/>
        <w:rPr>
          <w:rFonts w:hint="eastAsia" w:ascii="Times New Roman" w:hAnsi="方正小标宋简体" w:eastAsia="方正小标宋简体" w:cs="方正小标宋简体"/>
          <w:sz w:val="44"/>
          <w:szCs w:val="44"/>
        </w:rPr>
      </w:pPr>
      <w:r>
        <w:rPr>
          <w:rFonts w:hint="eastAsia" w:ascii="Times New Roman" w:hAnsi="方正小标宋简体" w:eastAsia="方正小标宋简体" w:cs="方正小标宋简体"/>
          <w:sz w:val="44"/>
          <w:szCs w:val="44"/>
        </w:rPr>
        <w:t>东莞市各园区、镇（街）倍增办试点企业</w:t>
      </w:r>
    </w:p>
    <w:p>
      <w:pPr>
        <w:spacing w:line="600" w:lineRule="exact"/>
        <w:ind w:left="-141" w:leftChars="-67" w:right="-340" w:rightChars="-162"/>
        <w:jc w:val="center"/>
        <w:rPr>
          <w:rFonts w:ascii="Times New Roman" w:hAnsi="Times New Roman" w:eastAsia="方正小标宋简体" w:cs="方正小标宋简体"/>
          <w:sz w:val="44"/>
          <w:szCs w:val="44"/>
        </w:rPr>
      </w:pPr>
      <w:r>
        <w:rPr>
          <w:rFonts w:hint="eastAsia" w:ascii="Times New Roman" w:hAnsi="方正小标宋简体" w:eastAsia="方正小标宋简体" w:cs="方正小标宋简体"/>
          <w:sz w:val="44"/>
          <w:szCs w:val="44"/>
        </w:rPr>
        <w:t>遴选业务联系人名单</w:t>
      </w:r>
    </w:p>
    <w:tbl>
      <w:tblPr>
        <w:tblStyle w:val="10"/>
        <w:tblW w:w="8241" w:type="dxa"/>
        <w:jc w:val="center"/>
        <w:tblInd w:w="0" w:type="dxa"/>
        <w:tblLayout w:type="fixed"/>
        <w:tblCellMar>
          <w:top w:w="15" w:type="dxa"/>
          <w:left w:w="15" w:type="dxa"/>
          <w:bottom w:w="15" w:type="dxa"/>
          <w:right w:w="15" w:type="dxa"/>
        </w:tblCellMar>
      </w:tblPr>
      <w:tblGrid>
        <w:gridCol w:w="1845"/>
        <w:gridCol w:w="2196"/>
        <w:gridCol w:w="2023"/>
        <w:gridCol w:w="2177"/>
      </w:tblGrid>
      <w:tr>
        <w:tblPrEx>
          <w:tblLayout w:type="fixed"/>
          <w:tblCellMar>
            <w:top w:w="15" w:type="dxa"/>
            <w:left w:w="15" w:type="dxa"/>
            <w:bottom w:w="15" w:type="dxa"/>
            <w:right w:w="15" w:type="dxa"/>
          </w:tblCellMar>
        </w:tblPrEx>
        <w:trPr>
          <w:trHeight w:val="405" w:hRule="atLeast"/>
          <w:jc w:val="center"/>
        </w:trPr>
        <w:tc>
          <w:tcPr>
            <w:tcW w:w="18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黑体" w:cs="黑体"/>
                <w:color w:val="000000"/>
                <w:sz w:val="28"/>
                <w:szCs w:val="28"/>
              </w:rPr>
            </w:pPr>
            <w:r>
              <w:rPr>
                <w:rFonts w:hint="eastAsia" w:ascii="Times New Roman" w:hAnsi="黑体" w:eastAsia="黑体" w:cs="黑体"/>
                <w:color w:val="000000"/>
                <w:kern w:val="0"/>
                <w:sz w:val="28"/>
                <w:szCs w:val="28"/>
              </w:rPr>
              <w:t>镇街名称</w:t>
            </w:r>
          </w:p>
        </w:tc>
        <w:tc>
          <w:tcPr>
            <w:tcW w:w="219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黑体" w:cs="黑体"/>
                <w:color w:val="000000"/>
                <w:sz w:val="28"/>
                <w:szCs w:val="28"/>
              </w:rPr>
            </w:pPr>
            <w:r>
              <w:rPr>
                <w:rFonts w:hint="eastAsia" w:ascii="Times New Roman" w:hAnsi="黑体" w:eastAsia="黑体" w:cs="黑体"/>
                <w:color w:val="000000"/>
                <w:kern w:val="0"/>
                <w:sz w:val="28"/>
                <w:szCs w:val="28"/>
              </w:rPr>
              <w:t>业务部门</w:t>
            </w:r>
          </w:p>
        </w:tc>
        <w:tc>
          <w:tcPr>
            <w:tcW w:w="202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黑体" w:cs="黑体"/>
                <w:color w:val="000000"/>
                <w:sz w:val="28"/>
                <w:szCs w:val="28"/>
              </w:rPr>
            </w:pPr>
            <w:r>
              <w:rPr>
                <w:rFonts w:hint="eastAsia" w:ascii="Times New Roman" w:hAnsi="黑体" w:eastAsia="黑体" w:cs="黑体"/>
                <w:color w:val="000000"/>
                <w:kern w:val="0"/>
                <w:sz w:val="28"/>
                <w:szCs w:val="28"/>
              </w:rPr>
              <w:t>业务联系人</w:t>
            </w:r>
          </w:p>
        </w:tc>
        <w:tc>
          <w:tcPr>
            <w:tcW w:w="21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黑体" w:cs="黑体"/>
                <w:color w:val="000000"/>
                <w:sz w:val="28"/>
                <w:szCs w:val="28"/>
              </w:rPr>
            </w:pPr>
            <w:r>
              <w:rPr>
                <w:rFonts w:hint="eastAsia" w:ascii="Times New Roman" w:hAnsi="黑体" w:eastAsia="黑体" w:cs="黑体"/>
                <w:color w:val="000000"/>
                <w:kern w:val="0"/>
                <w:sz w:val="28"/>
                <w:szCs w:val="28"/>
              </w:rPr>
              <w:t>办公电话</w:t>
            </w:r>
          </w:p>
        </w:tc>
      </w:tr>
      <w:tr>
        <w:tblPrEx>
          <w:tblLayout w:type="fixed"/>
          <w:tblCellMar>
            <w:top w:w="15" w:type="dxa"/>
            <w:left w:w="15" w:type="dxa"/>
            <w:bottom w:w="15" w:type="dxa"/>
            <w:right w:w="15" w:type="dxa"/>
          </w:tblCellMar>
        </w:tblPrEx>
        <w:trPr>
          <w:trHeight w:val="390" w:hRule="atLeast"/>
          <w:jc w:val="center"/>
        </w:trPr>
        <w:tc>
          <w:tcPr>
            <w:tcW w:w="18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_GB2312" w:cs="仿宋_GB2312"/>
                <w:sz w:val="28"/>
                <w:szCs w:val="28"/>
              </w:rPr>
            </w:pPr>
            <w:r>
              <w:rPr>
                <w:rFonts w:hint="eastAsia" w:ascii="Times New Roman" w:hAnsi="Times New Roman" w:eastAsia="仿宋_GB2312" w:cs="仿宋_GB2312"/>
                <w:kern w:val="0"/>
                <w:sz w:val="28"/>
                <w:szCs w:val="28"/>
              </w:rPr>
              <w:t>茶山</w:t>
            </w:r>
          </w:p>
        </w:tc>
        <w:tc>
          <w:tcPr>
            <w:tcW w:w="219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_GB2312" w:cs="仿宋_GB2312"/>
                <w:sz w:val="28"/>
                <w:szCs w:val="28"/>
              </w:rPr>
            </w:pPr>
            <w:r>
              <w:rPr>
                <w:rFonts w:hint="eastAsia" w:ascii="Times New Roman" w:hAnsi="Times New Roman" w:eastAsia="仿宋_GB2312" w:cs="仿宋_GB2312"/>
                <w:kern w:val="0"/>
                <w:sz w:val="28"/>
                <w:szCs w:val="28"/>
              </w:rPr>
              <w:t>倍增办</w:t>
            </w:r>
          </w:p>
        </w:tc>
        <w:tc>
          <w:tcPr>
            <w:tcW w:w="202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_GB2312" w:cs="仿宋_GB2312"/>
                <w:sz w:val="28"/>
                <w:szCs w:val="28"/>
              </w:rPr>
            </w:pPr>
            <w:r>
              <w:rPr>
                <w:rFonts w:hint="eastAsia" w:ascii="Times New Roman" w:hAnsi="Times New Roman" w:eastAsia="仿宋_GB2312" w:cs="仿宋_GB2312"/>
                <w:sz w:val="28"/>
                <w:szCs w:val="28"/>
              </w:rPr>
              <w:t>卢德源</w:t>
            </w:r>
          </w:p>
        </w:tc>
        <w:tc>
          <w:tcPr>
            <w:tcW w:w="21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sz w:val="28"/>
                <w:szCs w:val="28"/>
              </w:rPr>
            </w:pPr>
            <w:r>
              <w:rPr>
                <w:rFonts w:hint="eastAsia" w:ascii="Times New Roman" w:hAnsi="Times New Roman"/>
                <w:sz w:val="28"/>
                <w:szCs w:val="28"/>
              </w:rPr>
              <w:t>86640969</w:t>
            </w:r>
          </w:p>
        </w:tc>
      </w:tr>
      <w:tr>
        <w:tblPrEx>
          <w:tblLayout w:type="fixed"/>
          <w:tblCellMar>
            <w:top w:w="15" w:type="dxa"/>
            <w:left w:w="15" w:type="dxa"/>
            <w:bottom w:w="15" w:type="dxa"/>
            <w:right w:w="15" w:type="dxa"/>
          </w:tblCellMar>
        </w:tblPrEx>
        <w:trPr>
          <w:trHeight w:val="375" w:hRule="atLeast"/>
          <w:jc w:val="center"/>
        </w:trPr>
        <w:tc>
          <w:tcPr>
            <w:tcW w:w="18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_GB2312" w:cs="仿宋_GB2312"/>
                <w:sz w:val="28"/>
                <w:szCs w:val="28"/>
              </w:rPr>
            </w:pPr>
            <w:r>
              <w:rPr>
                <w:rFonts w:hint="eastAsia" w:ascii="Times New Roman" w:hAnsi="Times New Roman" w:eastAsia="仿宋_GB2312" w:cs="仿宋_GB2312"/>
                <w:kern w:val="0"/>
                <w:sz w:val="28"/>
                <w:szCs w:val="28"/>
              </w:rPr>
              <w:t>大岭山</w:t>
            </w:r>
          </w:p>
        </w:tc>
        <w:tc>
          <w:tcPr>
            <w:tcW w:w="219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_GB2312" w:cs="仿宋_GB2312"/>
                <w:sz w:val="28"/>
                <w:szCs w:val="28"/>
              </w:rPr>
            </w:pPr>
            <w:r>
              <w:rPr>
                <w:rFonts w:hint="eastAsia" w:ascii="Times New Roman" w:hAnsi="Times New Roman" w:eastAsia="仿宋_GB2312" w:cs="仿宋_GB2312"/>
                <w:kern w:val="0"/>
                <w:sz w:val="28"/>
                <w:szCs w:val="28"/>
              </w:rPr>
              <w:t>倍增办</w:t>
            </w:r>
          </w:p>
        </w:tc>
        <w:tc>
          <w:tcPr>
            <w:tcW w:w="202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_GB2312" w:cs="仿宋_GB2312"/>
                <w:sz w:val="28"/>
                <w:szCs w:val="28"/>
              </w:rPr>
            </w:pPr>
            <w:r>
              <w:rPr>
                <w:rFonts w:hint="eastAsia" w:ascii="Times New Roman" w:hAnsi="Times New Roman" w:eastAsia="仿宋_GB2312" w:cs="仿宋_GB2312"/>
                <w:kern w:val="0"/>
                <w:sz w:val="28"/>
                <w:szCs w:val="28"/>
              </w:rPr>
              <w:t>叶晓彤</w:t>
            </w:r>
          </w:p>
        </w:tc>
        <w:tc>
          <w:tcPr>
            <w:tcW w:w="21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imes New Roman" w:hAnsi="Times New Roman" w:eastAsia="宋体"/>
                <w:sz w:val="28"/>
                <w:szCs w:val="28"/>
                <w:lang w:val="en-US" w:eastAsia="zh-CN"/>
              </w:rPr>
            </w:pPr>
            <w:r>
              <w:rPr>
                <w:rFonts w:hint="eastAsia" w:ascii="Times New Roman" w:hAnsi="Times New Roman"/>
                <w:sz w:val="28"/>
                <w:szCs w:val="28"/>
                <w:lang w:val="en-US" w:eastAsia="zh-CN"/>
              </w:rPr>
              <w:t>83350778</w:t>
            </w:r>
          </w:p>
        </w:tc>
      </w:tr>
      <w:tr>
        <w:tblPrEx>
          <w:tblLayout w:type="fixed"/>
          <w:tblCellMar>
            <w:top w:w="15" w:type="dxa"/>
            <w:left w:w="15" w:type="dxa"/>
            <w:bottom w:w="15" w:type="dxa"/>
            <w:right w:w="15" w:type="dxa"/>
          </w:tblCellMar>
        </w:tblPrEx>
        <w:trPr>
          <w:trHeight w:val="375" w:hRule="atLeast"/>
          <w:jc w:val="center"/>
        </w:trPr>
        <w:tc>
          <w:tcPr>
            <w:tcW w:w="18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_GB2312" w:cs="仿宋_GB2312"/>
                <w:sz w:val="28"/>
                <w:szCs w:val="28"/>
              </w:rPr>
            </w:pPr>
            <w:r>
              <w:rPr>
                <w:rFonts w:hint="eastAsia" w:ascii="Times New Roman" w:hAnsi="Times New Roman" w:eastAsia="仿宋_GB2312" w:cs="仿宋_GB2312"/>
                <w:kern w:val="0"/>
                <w:sz w:val="28"/>
                <w:szCs w:val="28"/>
              </w:rPr>
              <w:t>高</w:t>
            </w:r>
            <w:r>
              <w:rPr>
                <w:rFonts w:hint="eastAsia" w:ascii="Times New Roman" w:hAnsi="宋体" w:cs="宋体"/>
                <w:kern w:val="0"/>
                <w:sz w:val="28"/>
                <w:szCs w:val="28"/>
              </w:rPr>
              <w:t>埗</w:t>
            </w:r>
          </w:p>
        </w:tc>
        <w:tc>
          <w:tcPr>
            <w:tcW w:w="219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_GB2312" w:cs="仿宋_GB2312"/>
                <w:sz w:val="28"/>
                <w:szCs w:val="28"/>
              </w:rPr>
            </w:pPr>
            <w:r>
              <w:rPr>
                <w:rFonts w:hint="eastAsia" w:ascii="Times New Roman" w:hAnsi="Times New Roman" w:eastAsia="仿宋_GB2312" w:cs="仿宋_GB2312"/>
                <w:kern w:val="0"/>
                <w:sz w:val="28"/>
                <w:szCs w:val="28"/>
              </w:rPr>
              <w:t>倍增办</w:t>
            </w:r>
          </w:p>
        </w:tc>
        <w:tc>
          <w:tcPr>
            <w:tcW w:w="202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_GB2312" w:cs="仿宋_GB2312"/>
                <w:sz w:val="28"/>
                <w:szCs w:val="28"/>
              </w:rPr>
            </w:pPr>
            <w:r>
              <w:rPr>
                <w:rFonts w:ascii="Times New Roman" w:hAnsi="Times New Roman" w:eastAsia="仿宋_GB2312" w:cs="仿宋_GB2312"/>
                <w:sz w:val="28"/>
                <w:szCs w:val="28"/>
              </w:rPr>
              <w:t>赵高强</w:t>
            </w:r>
          </w:p>
        </w:tc>
        <w:tc>
          <w:tcPr>
            <w:tcW w:w="21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sz w:val="28"/>
                <w:szCs w:val="28"/>
              </w:rPr>
            </w:pPr>
            <w:r>
              <w:rPr>
                <w:rFonts w:ascii="Times New Roman" w:hAnsi="Times New Roman"/>
                <w:sz w:val="28"/>
                <w:szCs w:val="28"/>
              </w:rPr>
              <w:t>81302212</w:t>
            </w:r>
          </w:p>
        </w:tc>
      </w:tr>
      <w:tr>
        <w:tblPrEx>
          <w:tblLayout w:type="fixed"/>
          <w:tblCellMar>
            <w:top w:w="15" w:type="dxa"/>
            <w:left w:w="15" w:type="dxa"/>
            <w:bottom w:w="15" w:type="dxa"/>
            <w:right w:w="15" w:type="dxa"/>
          </w:tblCellMar>
        </w:tblPrEx>
        <w:trPr>
          <w:trHeight w:val="375" w:hRule="atLeast"/>
          <w:jc w:val="center"/>
        </w:trPr>
        <w:tc>
          <w:tcPr>
            <w:tcW w:w="18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_GB2312" w:cs="仿宋_GB2312"/>
                <w:sz w:val="28"/>
                <w:szCs w:val="28"/>
              </w:rPr>
            </w:pPr>
            <w:r>
              <w:rPr>
                <w:rFonts w:hint="eastAsia" w:ascii="Times New Roman" w:hAnsi="Times New Roman" w:eastAsia="仿宋_GB2312" w:cs="仿宋_GB2312"/>
                <w:kern w:val="0"/>
                <w:sz w:val="28"/>
                <w:szCs w:val="28"/>
              </w:rPr>
              <w:t>麻涌</w:t>
            </w:r>
          </w:p>
        </w:tc>
        <w:tc>
          <w:tcPr>
            <w:tcW w:w="219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_GB2312" w:cs="仿宋_GB2312"/>
                <w:sz w:val="28"/>
                <w:szCs w:val="28"/>
              </w:rPr>
            </w:pPr>
            <w:r>
              <w:rPr>
                <w:rFonts w:hint="eastAsia" w:ascii="Times New Roman" w:hAnsi="Times New Roman" w:eastAsia="仿宋_GB2312" w:cs="仿宋_GB2312"/>
                <w:kern w:val="0"/>
                <w:sz w:val="28"/>
                <w:szCs w:val="28"/>
              </w:rPr>
              <w:t>倍增办</w:t>
            </w:r>
          </w:p>
        </w:tc>
        <w:tc>
          <w:tcPr>
            <w:tcW w:w="202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_GB2312" w:cs="仿宋_GB2312"/>
                <w:sz w:val="28"/>
                <w:szCs w:val="28"/>
              </w:rPr>
            </w:pPr>
            <w:r>
              <w:rPr>
                <w:rFonts w:hint="eastAsia" w:ascii="Times New Roman" w:hAnsi="Times New Roman" w:eastAsia="仿宋_GB2312" w:cs="仿宋_GB2312"/>
                <w:kern w:val="0"/>
                <w:sz w:val="28"/>
                <w:szCs w:val="28"/>
              </w:rPr>
              <w:t>杜家伟</w:t>
            </w:r>
          </w:p>
        </w:tc>
        <w:tc>
          <w:tcPr>
            <w:tcW w:w="21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sz w:val="28"/>
                <w:szCs w:val="28"/>
              </w:rPr>
            </w:pPr>
            <w:r>
              <w:rPr>
                <w:rFonts w:ascii="Times New Roman" w:hAnsi="Times New Roman"/>
                <w:kern w:val="0"/>
                <w:sz w:val="28"/>
                <w:szCs w:val="28"/>
              </w:rPr>
              <w:t>88233966</w:t>
            </w:r>
          </w:p>
        </w:tc>
      </w:tr>
      <w:tr>
        <w:tblPrEx>
          <w:tblLayout w:type="fixed"/>
          <w:tblCellMar>
            <w:top w:w="15" w:type="dxa"/>
            <w:left w:w="15" w:type="dxa"/>
            <w:bottom w:w="15" w:type="dxa"/>
            <w:right w:w="15" w:type="dxa"/>
          </w:tblCellMar>
        </w:tblPrEx>
        <w:trPr>
          <w:trHeight w:val="375" w:hRule="atLeast"/>
          <w:jc w:val="center"/>
        </w:trPr>
        <w:tc>
          <w:tcPr>
            <w:tcW w:w="18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_GB2312" w:cs="仿宋_GB2312"/>
                <w:sz w:val="28"/>
                <w:szCs w:val="28"/>
              </w:rPr>
            </w:pPr>
            <w:r>
              <w:rPr>
                <w:rFonts w:hint="eastAsia" w:ascii="Times New Roman" w:hAnsi="Times New Roman" w:eastAsia="仿宋_GB2312" w:cs="仿宋_GB2312"/>
                <w:kern w:val="0"/>
                <w:sz w:val="28"/>
                <w:szCs w:val="28"/>
              </w:rPr>
              <w:t>企石</w:t>
            </w:r>
          </w:p>
        </w:tc>
        <w:tc>
          <w:tcPr>
            <w:tcW w:w="219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_GB2312" w:cs="仿宋_GB2312"/>
                <w:sz w:val="28"/>
                <w:szCs w:val="28"/>
              </w:rPr>
            </w:pPr>
            <w:r>
              <w:rPr>
                <w:rFonts w:hint="eastAsia" w:ascii="Times New Roman" w:hAnsi="Times New Roman" w:eastAsia="仿宋_GB2312" w:cs="仿宋_GB2312"/>
                <w:kern w:val="0"/>
                <w:sz w:val="28"/>
                <w:szCs w:val="28"/>
              </w:rPr>
              <w:t>倍增办</w:t>
            </w:r>
          </w:p>
        </w:tc>
        <w:tc>
          <w:tcPr>
            <w:tcW w:w="202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_GB2312" w:cs="仿宋_GB2312"/>
                <w:sz w:val="28"/>
                <w:szCs w:val="28"/>
              </w:rPr>
            </w:pPr>
            <w:r>
              <w:rPr>
                <w:rFonts w:ascii="Times New Roman" w:hAnsi="Times New Roman" w:eastAsia="仿宋_GB2312" w:cs="仿宋_GB2312"/>
                <w:sz w:val="28"/>
                <w:szCs w:val="28"/>
              </w:rPr>
              <w:t>姚柳源</w:t>
            </w:r>
          </w:p>
        </w:tc>
        <w:tc>
          <w:tcPr>
            <w:tcW w:w="21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sz w:val="28"/>
                <w:szCs w:val="28"/>
              </w:rPr>
            </w:pPr>
            <w:r>
              <w:rPr>
                <w:rFonts w:ascii="Times New Roman" w:hAnsi="Times New Roman"/>
                <w:kern w:val="0"/>
                <w:sz w:val="28"/>
                <w:szCs w:val="28"/>
              </w:rPr>
              <w:t>86662238</w:t>
            </w:r>
          </w:p>
        </w:tc>
      </w:tr>
      <w:tr>
        <w:tblPrEx>
          <w:tblLayout w:type="fixed"/>
          <w:tblCellMar>
            <w:top w:w="15" w:type="dxa"/>
            <w:left w:w="15" w:type="dxa"/>
            <w:bottom w:w="15" w:type="dxa"/>
            <w:right w:w="15" w:type="dxa"/>
          </w:tblCellMar>
        </w:tblPrEx>
        <w:trPr>
          <w:trHeight w:val="375" w:hRule="atLeast"/>
          <w:jc w:val="center"/>
        </w:trPr>
        <w:tc>
          <w:tcPr>
            <w:tcW w:w="18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_GB2312" w:cs="仿宋_GB2312"/>
                <w:sz w:val="28"/>
                <w:szCs w:val="28"/>
              </w:rPr>
            </w:pPr>
            <w:r>
              <w:rPr>
                <w:rFonts w:hint="eastAsia" w:ascii="Times New Roman" w:hAnsi="Times New Roman" w:eastAsia="仿宋_GB2312" w:cs="仿宋_GB2312"/>
                <w:kern w:val="0"/>
                <w:sz w:val="28"/>
                <w:szCs w:val="28"/>
              </w:rPr>
              <w:t>清溪</w:t>
            </w:r>
          </w:p>
        </w:tc>
        <w:tc>
          <w:tcPr>
            <w:tcW w:w="219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_GB2312" w:cs="仿宋_GB2312"/>
                <w:sz w:val="28"/>
                <w:szCs w:val="28"/>
              </w:rPr>
            </w:pPr>
            <w:r>
              <w:rPr>
                <w:rFonts w:hint="eastAsia" w:ascii="Times New Roman" w:hAnsi="Times New Roman" w:eastAsia="仿宋_GB2312" w:cs="仿宋_GB2312"/>
                <w:kern w:val="0"/>
                <w:sz w:val="28"/>
                <w:szCs w:val="28"/>
              </w:rPr>
              <w:t>倍增办</w:t>
            </w:r>
          </w:p>
        </w:tc>
        <w:tc>
          <w:tcPr>
            <w:tcW w:w="2023" w:type="dxa"/>
            <w:tcBorders>
              <w:top w:val="single" w:color="000000" w:sz="4" w:space="0"/>
              <w:left w:val="single" w:color="000000" w:sz="4" w:space="0"/>
              <w:bottom w:val="single" w:color="000000" w:sz="4" w:space="0"/>
              <w:right w:val="single" w:color="000000" w:sz="4" w:space="0"/>
            </w:tcBorders>
          </w:tcPr>
          <w:p>
            <w:pPr>
              <w:widowControl/>
              <w:jc w:val="center"/>
              <w:textAlignment w:val="top"/>
              <w:rPr>
                <w:rFonts w:ascii="Times New Roman" w:hAnsi="Times New Roman" w:eastAsia="仿宋_GB2312" w:cs="仿宋_GB2312"/>
                <w:sz w:val="28"/>
                <w:szCs w:val="28"/>
              </w:rPr>
            </w:pPr>
            <w:r>
              <w:rPr>
                <w:rFonts w:hint="eastAsia" w:ascii="Times New Roman" w:hAnsi="Times New Roman" w:eastAsia="仿宋_GB2312" w:cs="仿宋_GB2312"/>
                <w:kern w:val="0"/>
                <w:sz w:val="28"/>
                <w:szCs w:val="28"/>
              </w:rPr>
              <w:t>余晓明</w:t>
            </w:r>
          </w:p>
        </w:tc>
        <w:tc>
          <w:tcPr>
            <w:tcW w:w="2177" w:type="dxa"/>
            <w:tcBorders>
              <w:top w:val="single" w:color="000000" w:sz="4" w:space="0"/>
              <w:left w:val="single" w:color="000000" w:sz="4" w:space="0"/>
              <w:bottom w:val="single" w:color="000000" w:sz="4" w:space="0"/>
              <w:right w:val="single" w:color="000000" w:sz="4" w:space="0"/>
            </w:tcBorders>
          </w:tcPr>
          <w:p>
            <w:pPr>
              <w:widowControl/>
              <w:jc w:val="center"/>
              <w:textAlignment w:val="top"/>
              <w:rPr>
                <w:rFonts w:ascii="Times New Roman" w:hAnsi="Times New Roman"/>
                <w:sz w:val="28"/>
                <w:szCs w:val="28"/>
              </w:rPr>
            </w:pPr>
            <w:r>
              <w:rPr>
                <w:rFonts w:ascii="Times New Roman" w:hAnsi="Times New Roman"/>
                <w:kern w:val="0"/>
                <w:sz w:val="28"/>
                <w:szCs w:val="28"/>
              </w:rPr>
              <w:t>87366789</w:t>
            </w:r>
          </w:p>
        </w:tc>
      </w:tr>
      <w:tr>
        <w:tblPrEx>
          <w:tblLayout w:type="fixed"/>
          <w:tblCellMar>
            <w:top w:w="15" w:type="dxa"/>
            <w:left w:w="15" w:type="dxa"/>
            <w:bottom w:w="15" w:type="dxa"/>
            <w:right w:w="15" w:type="dxa"/>
          </w:tblCellMar>
        </w:tblPrEx>
        <w:trPr>
          <w:trHeight w:val="375" w:hRule="atLeast"/>
          <w:jc w:val="center"/>
        </w:trPr>
        <w:tc>
          <w:tcPr>
            <w:tcW w:w="18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_GB2312" w:cs="仿宋_GB2312"/>
                <w:sz w:val="28"/>
                <w:szCs w:val="28"/>
              </w:rPr>
            </w:pPr>
            <w:r>
              <w:rPr>
                <w:rFonts w:hint="eastAsia" w:ascii="Times New Roman" w:hAnsi="Times New Roman" w:eastAsia="仿宋_GB2312" w:cs="仿宋_GB2312"/>
                <w:kern w:val="0"/>
                <w:sz w:val="28"/>
                <w:szCs w:val="28"/>
              </w:rPr>
              <w:t>松山湖</w:t>
            </w:r>
          </w:p>
        </w:tc>
        <w:tc>
          <w:tcPr>
            <w:tcW w:w="219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_GB2312" w:cs="仿宋_GB2312"/>
                <w:sz w:val="28"/>
                <w:szCs w:val="28"/>
              </w:rPr>
            </w:pPr>
            <w:r>
              <w:rPr>
                <w:rFonts w:hint="eastAsia" w:ascii="Times New Roman" w:hAnsi="Times New Roman" w:eastAsia="仿宋_GB2312" w:cs="仿宋_GB2312"/>
                <w:kern w:val="0"/>
                <w:sz w:val="28"/>
                <w:szCs w:val="28"/>
              </w:rPr>
              <w:t>倍增办</w:t>
            </w:r>
          </w:p>
        </w:tc>
        <w:tc>
          <w:tcPr>
            <w:tcW w:w="202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_GB2312" w:cs="仿宋_GB2312"/>
                <w:sz w:val="28"/>
                <w:szCs w:val="28"/>
              </w:rPr>
            </w:pPr>
            <w:r>
              <w:rPr>
                <w:rFonts w:hint="eastAsia" w:ascii="Times New Roman" w:hAnsi="Times New Roman" w:eastAsia="仿宋_GB2312" w:cs="仿宋_GB2312"/>
                <w:kern w:val="0"/>
                <w:sz w:val="28"/>
                <w:szCs w:val="28"/>
              </w:rPr>
              <w:t>李兆林</w:t>
            </w:r>
          </w:p>
        </w:tc>
        <w:tc>
          <w:tcPr>
            <w:tcW w:w="21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sz w:val="28"/>
                <w:szCs w:val="28"/>
              </w:rPr>
            </w:pPr>
            <w:r>
              <w:rPr>
                <w:rFonts w:ascii="Times New Roman" w:hAnsi="Times New Roman"/>
                <w:kern w:val="0"/>
                <w:sz w:val="28"/>
                <w:szCs w:val="28"/>
              </w:rPr>
              <w:t>22892335</w:t>
            </w:r>
          </w:p>
        </w:tc>
      </w:tr>
      <w:tr>
        <w:tblPrEx>
          <w:tblLayout w:type="fixed"/>
          <w:tblCellMar>
            <w:top w:w="15" w:type="dxa"/>
            <w:left w:w="15" w:type="dxa"/>
            <w:bottom w:w="15" w:type="dxa"/>
            <w:right w:w="15" w:type="dxa"/>
          </w:tblCellMar>
        </w:tblPrEx>
        <w:trPr>
          <w:trHeight w:val="375" w:hRule="atLeast"/>
          <w:jc w:val="center"/>
        </w:trPr>
        <w:tc>
          <w:tcPr>
            <w:tcW w:w="18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_GB2312" w:cs="仿宋_GB2312"/>
                <w:sz w:val="28"/>
                <w:szCs w:val="28"/>
              </w:rPr>
            </w:pPr>
            <w:r>
              <w:rPr>
                <w:rFonts w:hint="eastAsia" w:ascii="Times New Roman" w:hAnsi="Times New Roman" w:eastAsia="仿宋_GB2312" w:cs="仿宋_GB2312"/>
                <w:kern w:val="0"/>
                <w:sz w:val="28"/>
                <w:szCs w:val="28"/>
              </w:rPr>
              <w:t>常平</w:t>
            </w:r>
          </w:p>
        </w:tc>
        <w:tc>
          <w:tcPr>
            <w:tcW w:w="219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_GB2312" w:cs="仿宋_GB2312"/>
                <w:sz w:val="28"/>
                <w:szCs w:val="28"/>
              </w:rPr>
            </w:pPr>
            <w:r>
              <w:rPr>
                <w:rFonts w:hint="eastAsia" w:ascii="Times New Roman" w:hAnsi="Times New Roman" w:eastAsia="仿宋_GB2312" w:cs="仿宋_GB2312"/>
                <w:kern w:val="0"/>
                <w:sz w:val="28"/>
                <w:szCs w:val="28"/>
              </w:rPr>
              <w:t>倍增办</w:t>
            </w:r>
          </w:p>
        </w:tc>
        <w:tc>
          <w:tcPr>
            <w:tcW w:w="202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_GB2312" w:cs="仿宋_GB2312"/>
                <w:sz w:val="28"/>
                <w:szCs w:val="28"/>
              </w:rPr>
            </w:pPr>
            <w:r>
              <w:rPr>
                <w:rFonts w:hint="eastAsia" w:ascii="Times New Roman" w:hAnsi="Times New Roman" w:eastAsia="仿宋_GB2312" w:cs="仿宋_GB2312"/>
                <w:sz w:val="28"/>
                <w:szCs w:val="28"/>
              </w:rPr>
              <w:t>何鹏志</w:t>
            </w:r>
          </w:p>
        </w:tc>
        <w:tc>
          <w:tcPr>
            <w:tcW w:w="21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sz w:val="28"/>
                <w:szCs w:val="28"/>
              </w:rPr>
            </w:pPr>
            <w:r>
              <w:rPr>
                <w:rFonts w:ascii="Times New Roman" w:hAnsi="Times New Roman"/>
                <w:sz w:val="28"/>
                <w:szCs w:val="28"/>
              </w:rPr>
              <w:t>83822339</w:t>
            </w:r>
          </w:p>
        </w:tc>
      </w:tr>
      <w:tr>
        <w:tblPrEx>
          <w:tblLayout w:type="fixed"/>
          <w:tblCellMar>
            <w:top w:w="15" w:type="dxa"/>
            <w:left w:w="15" w:type="dxa"/>
            <w:bottom w:w="15" w:type="dxa"/>
            <w:right w:w="15" w:type="dxa"/>
          </w:tblCellMar>
        </w:tblPrEx>
        <w:trPr>
          <w:trHeight w:val="375" w:hRule="atLeast"/>
          <w:jc w:val="center"/>
        </w:trPr>
        <w:tc>
          <w:tcPr>
            <w:tcW w:w="18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_GB2312" w:cs="仿宋_GB2312"/>
                <w:sz w:val="28"/>
                <w:szCs w:val="28"/>
              </w:rPr>
            </w:pPr>
            <w:r>
              <w:rPr>
                <w:rFonts w:hint="eastAsia" w:ascii="Times New Roman" w:hAnsi="Times New Roman" w:eastAsia="仿宋_GB2312" w:cs="仿宋_GB2312"/>
                <w:kern w:val="0"/>
                <w:sz w:val="28"/>
                <w:szCs w:val="28"/>
              </w:rPr>
              <w:t>大朗</w:t>
            </w:r>
          </w:p>
        </w:tc>
        <w:tc>
          <w:tcPr>
            <w:tcW w:w="219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_GB2312" w:cs="仿宋_GB2312"/>
                <w:sz w:val="28"/>
                <w:szCs w:val="28"/>
              </w:rPr>
            </w:pPr>
            <w:r>
              <w:rPr>
                <w:rFonts w:hint="eastAsia" w:ascii="Times New Roman" w:hAnsi="Times New Roman" w:eastAsia="仿宋_GB2312" w:cs="仿宋_GB2312"/>
                <w:kern w:val="0"/>
                <w:sz w:val="28"/>
                <w:szCs w:val="28"/>
              </w:rPr>
              <w:t>倍增办</w:t>
            </w:r>
          </w:p>
        </w:tc>
        <w:tc>
          <w:tcPr>
            <w:tcW w:w="202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_GB2312" w:cs="仿宋_GB2312"/>
                <w:sz w:val="28"/>
                <w:szCs w:val="28"/>
              </w:rPr>
            </w:pPr>
            <w:r>
              <w:rPr>
                <w:rFonts w:hint="eastAsia" w:ascii="Times New Roman" w:hAnsi="Times New Roman" w:eastAsia="仿宋_GB2312" w:cs="仿宋_GB2312"/>
                <w:kern w:val="0"/>
                <w:sz w:val="28"/>
                <w:szCs w:val="28"/>
              </w:rPr>
              <w:t>张燮强</w:t>
            </w:r>
          </w:p>
        </w:tc>
        <w:tc>
          <w:tcPr>
            <w:tcW w:w="21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sz w:val="28"/>
                <w:szCs w:val="28"/>
              </w:rPr>
            </w:pPr>
            <w:r>
              <w:rPr>
                <w:rFonts w:ascii="Times New Roman" w:hAnsi="Times New Roman"/>
                <w:kern w:val="0"/>
                <w:sz w:val="28"/>
                <w:szCs w:val="28"/>
              </w:rPr>
              <w:t>82816239</w:t>
            </w:r>
          </w:p>
        </w:tc>
      </w:tr>
      <w:tr>
        <w:tblPrEx>
          <w:tblLayout w:type="fixed"/>
          <w:tblCellMar>
            <w:top w:w="15" w:type="dxa"/>
            <w:left w:w="15" w:type="dxa"/>
            <w:bottom w:w="15" w:type="dxa"/>
            <w:right w:w="15" w:type="dxa"/>
          </w:tblCellMar>
        </w:tblPrEx>
        <w:trPr>
          <w:trHeight w:val="375" w:hRule="atLeast"/>
          <w:jc w:val="center"/>
        </w:trPr>
        <w:tc>
          <w:tcPr>
            <w:tcW w:w="18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_GB2312" w:cs="仿宋_GB2312"/>
                <w:sz w:val="28"/>
                <w:szCs w:val="28"/>
              </w:rPr>
            </w:pPr>
            <w:r>
              <w:rPr>
                <w:rFonts w:hint="eastAsia" w:ascii="仿宋_GB2312" w:hAnsi="仿宋_GB2312" w:eastAsia="仿宋_GB2312" w:cs="仿宋_GB2312"/>
                <w:kern w:val="0"/>
                <w:sz w:val="28"/>
                <w:szCs w:val="28"/>
              </w:rPr>
              <w:t>道滘</w:t>
            </w:r>
          </w:p>
        </w:tc>
        <w:tc>
          <w:tcPr>
            <w:tcW w:w="219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_GB2312" w:cs="仿宋_GB2312"/>
                <w:sz w:val="28"/>
                <w:szCs w:val="28"/>
              </w:rPr>
            </w:pPr>
            <w:r>
              <w:rPr>
                <w:rFonts w:hint="eastAsia" w:ascii="Times New Roman" w:hAnsi="Times New Roman" w:eastAsia="仿宋_GB2312" w:cs="仿宋_GB2312"/>
                <w:kern w:val="0"/>
                <w:sz w:val="28"/>
                <w:szCs w:val="28"/>
              </w:rPr>
              <w:t>倍增办</w:t>
            </w:r>
          </w:p>
        </w:tc>
        <w:tc>
          <w:tcPr>
            <w:tcW w:w="202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_GB2312" w:cs="仿宋_GB2312"/>
                <w:sz w:val="28"/>
                <w:szCs w:val="28"/>
              </w:rPr>
            </w:pPr>
            <w:r>
              <w:rPr>
                <w:rFonts w:hint="eastAsia" w:ascii="Times New Roman" w:hAnsi="Times New Roman" w:eastAsia="仿宋_GB2312" w:cs="仿宋_GB2312"/>
                <w:kern w:val="0"/>
                <w:sz w:val="28"/>
                <w:szCs w:val="28"/>
              </w:rPr>
              <w:t>谢玮</w:t>
            </w:r>
          </w:p>
        </w:tc>
        <w:tc>
          <w:tcPr>
            <w:tcW w:w="21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sz w:val="28"/>
                <w:szCs w:val="28"/>
              </w:rPr>
            </w:pPr>
            <w:r>
              <w:rPr>
                <w:rFonts w:ascii="Times New Roman" w:hAnsi="Times New Roman"/>
                <w:kern w:val="0"/>
                <w:sz w:val="28"/>
                <w:szCs w:val="28"/>
              </w:rPr>
              <w:t>81332</w:t>
            </w:r>
            <w:r>
              <w:rPr>
                <w:rFonts w:hint="eastAsia" w:ascii="Times New Roman" w:hAnsi="Times New Roman"/>
                <w:kern w:val="0"/>
                <w:sz w:val="28"/>
                <w:szCs w:val="28"/>
              </w:rPr>
              <w:t>611</w:t>
            </w:r>
          </w:p>
        </w:tc>
      </w:tr>
      <w:tr>
        <w:tblPrEx>
          <w:tblLayout w:type="fixed"/>
          <w:tblCellMar>
            <w:top w:w="15" w:type="dxa"/>
            <w:left w:w="15" w:type="dxa"/>
            <w:bottom w:w="15" w:type="dxa"/>
            <w:right w:w="15" w:type="dxa"/>
          </w:tblCellMar>
        </w:tblPrEx>
        <w:trPr>
          <w:trHeight w:val="873" w:hRule="atLeast"/>
          <w:jc w:val="center"/>
        </w:trPr>
        <w:tc>
          <w:tcPr>
            <w:tcW w:w="1845"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仿宋_GB2312" w:cs="仿宋_GB2312"/>
                <w:sz w:val="28"/>
                <w:szCs w:val="28"/>
              </w:rPr>
            </w:pPr>
            <w:r>
              <w:rPr>
                <w:rFonts w:hint="eastAsia" w:ascii="Times New Roman" w:hAnsi="Times New Roman" w:eastAsia="仿宋_GB2312" w:cs="仿宋_GB2312"/>
                <w:kern w:val="0"/>
                <w:sz w:val="28"/>
                <w:szCs w:val="28"/>
              </w:rPr>
              <w:t>东城</w:t>
            </w:r>
          </w:p>
        </w:tc>
        <w:tc>
          <w:tcPr>
            <w:tcW w:w="2196"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仿宋_GB2312" w:cs="仿宋_GB2312"/>
                <w:sz w:val="28"/>
                <w:szCs w:val="28"/>
              </w:rPr>
            </w:pPr>
            <w:r>
              <w:rPr>
                <w:rFonts w:hint="eastAsia" w:ascii="Times New Roman" w:hAnsi="Times New Roman" w:eastAsia="仿宋_GB2312" w:cs="仿宋_GB2312"/>
                <w:kern w:val="0"/>
                <w:sz w:val="28"/>
                <w:szCs w:val="28"/>
              </w:rPr>
              <w:t>倍增办</w:t>
            </w:r>
          </w:p>
        </w:tc>
        <w:tc>
          <w:tcPr>
            <w:tcW w:w="2023"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仿宋_GB2312" w:cs="仿宋_GB2312"/>
                <w:sz w:val="28"/>
                <w:szCs w:val="28"/>
              </w:rPr>
            </w:pPr>
            <w:r>
              <w:rPr>
                <w:rFonts w:hint="eastAsia" w:ascii="Times New Roman" w:hAnsi="Times New Roman" w:eastAsia="仿宋_GB2312" w:cs="仿宋_GB2312"/>
                <w:kern w:val="0"/>
                <w:sz w:val="28"/>
                <w:szCs w:val="28"/>
              </w:rPr>
              <w:t>谢灼新/简志锋</w:t>
            </w:r>
          </w:p>
        </w:tc>
        <w:tc>
          <w:tcPr>
            <w:tcW w:w="2177"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kern w:val="0"/>
                <w:sz w:val="28"/>
                <w:szCs w:val="28"/>
              </w:rPr>
            </w:pPr>
            <w:r>
              <w:rPr>
                <w:rFonts w:hint="eastAsia" w:ascii="Times New Roman" w:hAnsi="Times New Roman"/>
                <w:kern w:val="0"/>
                <w:sz w:val="28"/>
                <w:szCs w:val="28"/>
              </w:rPr>
              <w:t>22310822/</w:t>
            </w:r>
          </w:p>
          <w:p>
            <w:pPr>
              <w:widowControl/>
              <w:spacing w:line="400" w:lineRule="exact"/>
              <w:jc w:val="center"/>
              <w:textAlignment w:val="center"/>
              <w:rPr>
                <w:rFonts w:ascii="Times New Roman" w:hAnsi="Times New Roman"/>
                <w:sz w:val="28"/>
                <w:szCs w:val="28"/>
              </w:rPr>
            </w:pPr>
            <w:r>
              <w:rPr>
                <w:rFonts w:hint="eastAsia" w:ascii="Times New Roman" w:hAnsi="Times New Roman"/>
                <w:kern w:val="0"/>
                <w:sz w:val="28"/>
                <w:szCs w:val="28"/>
              </w:rPr>
              <w:t>22331601</w:t>
            </w:r>
          </w:p>
        </w:tc>
      </w:tr>
      <w:tr>
        <w:tblPrEx>
          <w:tblLayout w:type="fixed"/>
          <w:tblCellMar>
            <w:top w:w="15" w:type="dxa"/>
            <w:left w:w="15" w:type="dxa"/>
            <w:bottom w:w="15" w:type="dxa"/>
            <w:right w:w="15" w:type="dxa"/>
          </w:tblCellMar>
        </w:tblPrEx>
        <w:trPr>
          <w:trHeight w:val="375" w:hRule="atLeast"/>
          <w:jc w:val="center"/>
        </w:trPr>
        <w:tc>
          <w:tcPr>
            <w:tcW w:w="18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_GB2312" w:cs="仿宋_GB2312"/>
                <w:color w:val="FF0000"/>
                <w:sz w:val="28"/>
                <w:szCs w:val="28"/>
              </w:rPr>
            </w:pPr>
            <w:r>
              <w:rPr>
                <w:rFonts w:hint="eastAsia" w:ascii="Times New Roman" w:hAnsi="Times New Roman" w:eastAsia="仿宋_GB2312" w:cs="仿宋_GB2312"/>
                <w:kern w:val="0"/>
                <w:sz w:val="28"/>
                <w:szCs w:val="28"/>
              </w:rPr>
              <w:t>东坑</w:t>
            </w:r>
          </w:p>
        </w:tc>
        <w:tc>
          <w:tcPr>
            <w:tcW w:w="219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_GB2312" w:cs="仿宋_GB2312"/>
                <w:sz w:val="28"/>
                <w:szCs w:val="28"/>
              </w:rPr>
            </w:pPr>
            <w:r>
              <w:rPr>
                <w:rFonts w:hint="eastAsia" w:ascii="Times New Roman" w:hAnsi="Times New Roman" w:eastAsia="仿宋_GB2312" w:cs="仿宋_GB2312"/>
                <w:kern w:val="0"/>
                <w:sz w:val="28"/>
                <w:szCs w:val="28"/>
              </w:rPr>
              <w:t>倍增办</w:t>
            </w:r>
          </w:p>
        </w:tc>
        <w:tc>
          <w:tcPr>
            <w:tcW w:w="202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_GB2312" w:cs="仿宋_GB2312"/>
                <w:sz w:val="28"/>
                <w:szCs w:val="28"/>
              </w:rPr>
            </w:pPr>
            <w:r>
              <w:rPr>
                <w:rFonts w:hint="eastAsia" w:ascii="Times New Roman" w:hAnsi="Times New Roman" w:eastAsia="仿宋_GB2312" w:cs="仿宋_GB2312"/>
                <w:kern w:val="0"/>
                <w:sz w:val="28"/>
                <w:szCs w:val="28"/>
              </w:rPr>
              <w:t>黄剑豪</w:t>
            </w:r>
          </w:p>
        </w:tc>
        <w:tc>
          <w:tcPr>
            <w:tcW w:w="21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sz w:val="28"/>
                <w:szCs w:val="28"/>
              </w:rPr>
            </w:pPr>
            <w:r>
              <w:rPr>
                <w:rFonts w:ascii="Times New Roman" w:hAnsi="Times New Roman"/>
                <w:sz w:val="28"/>
                <w:szCs w:val="28"/>
              </w:rPr>
              <w:t>83861098</w:t>
            </w:r>
          </w:p>
        </w:tc>
      </w:tr>
      <w:tr>
        <w:tblPrEx>
          <w:tblLayout w:type="fixed"/>
          <w:tblCellMar>
            <w:top w:w="15" w:type="dxa"/>
            <w:left w:w="15" w:type="dxa"/>
            <w:bottom w:w="15" w:type="dxa"/>
            <w:right w:w="15" w:type="dxa"/>
          </w:tblCellMar>
        </w:tblPrEx>
        <w:trPr>
          <w:trHeight w:val="375" w:hRule="atLeast"/>
          <w:jc w:val="center"/>
        </w:trPr>
        <w:tc>
          <w:tcPr>
            <w:tcW w:w="18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_GB2312" w:cs="仿宋_GB2312"/>
                <w:sz w:val="28"/>
                <w:szCs w:val="28"/>
              </w:rPr>
            </w:pPr>
            <w:r>
              <w:rPr>
                <w:rFonts w:hint="eastAsia" w:ascii="Times New Roman" w:hAnsi="Times New Roman" w:eastAsia="仿宋_GB2312" w:cs="仿宋_GB2312"/>
                <w:kern w:val="0"/>
                <w:sz w:val="28"/>
                <w:szCs w:val="28"/>
              </w:rPr>
              <w:t>凤岗</w:t>
            </w:r>
          </w:p>
        </w:tc>
        <w:tc>
          <w:tcPr>
            <w:tcW w:w="219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_GB2312" w:cs="仿宋_GB2312"/>
                <w:sz w:val="28"/>
                <w:szCs w:val="28"/>
              </w:rPr>
            </w:pPr>
            <w:r>
              <w:rPr>
                <w:rFonts w:hint="eastAsia" w:ascii="Times New Roman" w:hAnsi="Times New Roman" w:eastAsia="仿宋_GB2312" w:cs="仿宋_GB2312"/>
                <w:kern w:val="0"/>
                <w:sz w:val="28"/>
                <w:szCs w:val="28"/>
              </w:rPr>
              <w:t>倍增办</w:t>
            </w:r>
          </w:p>
        </w:tc>
        <w:tc>
          <w:tcPr>
            <w:tcW w:w="202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_GB2312" w:cs="仿宋_GB2312"/>
                <w:sz w:val="28"/>
                <w:szCs w:val="28"/>
              </w:rPr>
            </w:pPr>
            <w:r>
              <w:rPr>
                <w:rFonts w:ascii="Times New Roman" w:hAnsi="Times New Roman" w:eastAsia="仿宋_GB2312" w:cs="仿宋_GB2312"/>
                <w:sz w:val="28"/>
                <w:szCs w:val="28"/>
              </w:rPr>
              <w:t>张玉康</w:t>
            </w:r>
          </w:p>
        </w:tc>
        <w:tc>
          <w:tcPr>
            <w:tcW w:w="21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sz w:val="28"/>
                <w:szCs w:val="28"/>
              </w:rPr>
            </w:pPr>
            <w:r>
              <w:rPr>
                <w:rFonts w:ascii="Times New Roman" w:hAnsi="Times New Roman"/>
                <w:kern w:val="0"/>
                <w:sz w:val="28"/>
                <w:szCs w:val="28"/>
              </w:rPr>
              <w:t>87510818</w:t>
            </w:r>
          </w:p>
        </w:tc>
      </w:tr>
      <w:tr>
        <w:tblPrEx>
          <w:tblLayout w:type="fixed"/>
          <w:tblCellMar>
            <w:top w:w="15" w:type="dxa"/>
            <w:left w:w="15" w:type="dxa"/>
            <w:bottom w:w="15" w:type="dxa"/>
            <w:right w:w="15" w:type="dxa"/>
          </w:tblCellMar>
        </w:tblPrEx>
        <w:trPr>
          <w:trHeight w:val="375" w:hRule="atLeast"/>
          <w:jc w:val="center"/>
        </w:trPr>
        <w:tc>
          <w:tcPr>
            <w:tcW w:w="18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_GB2312" w:cs="仿宋_GB2312"/>
                <w:sz w:val="28"/>
                <w:szCs w:val="28"/>
              </w:rPr>
            </w:pPr>
            <w:r>
              <w:rPr>
                <w:rFonts w:hint="eastAsia" w:ascii="Times New Roman" w:hAnsi="Times New Roman" w:eastAsia="仿宋_GB2312" w:cs="仿宋_GB2312"/>
                <w:kern w:val="0"/>
                <w:sz w:val="28"/>
                <w:szCs w:val="28"/>
              </w:rPr>
              <w:t>莞城</w:t>
            </w:r>
          </w:p>
        </w:tc>
        <w:tc>
          <w:tcPr>
            <w:tcW w:w="219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_GB2312" w:cs="仿宋_GB2312"/>
                <w:sz w:val="28"/>
                <w:szCs w:val="28"/>
              </w:rPr>
            </w:pPr>
            <w:r>
              <w:rPr>
                <w:rFonts w:hint="eastAsia" w:ascii="Times New Roman" w:hAnsi="Times New Roman" w:eastAsia="仿宋_GB2312" w:cs="仿宋_GB2312"/>
                <w:kern w:val="0"/>
                <w:sz w:val="28"/>
                <w:szCs w:val="28"/>
              </w:rPr>
              <w:t>倍增办</w:t>
            </w:r>
          </w:p>
        </w:tc>
        <w:tc>
          <w:tcPr>
            <w:tcW w:w="202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_GB2312" w:cs="仿宋_GB2312"/>
                <w:color w:val="FF0000"/>
                <w:sz w:val="28"/>
                <w:szCs w:val="28"/>
              </w:rPr>
            </w:pPr>
            <w:r>
              <w:rPr>
                <w:rFonts w:ascii="Times New Roman" w:hAnsi="Times New Roman" w:eastAsia="仿宋_GB2312" w:cs="仿宋_GB2312"/>
                <w:kern w:val="0"/>
                <w:sz w:val="28"/>
                <w:szCs w:val="28"/>
              </w:rPr>
              <w:t>张自领</w:t>
            </w:r>
          </w:p>
        </w:tc>
        <w:tc>
          <w:tcPr>
            <w:tcW w:w="21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sz w:val="28"/>
                <w:szCs w:val="28"/>
              </w:rPr>
            </w:pPr>
            <w:r>
              <w:rPr>
                <w:rFonts w:ascii="Times New Roman" w:hAnsi="Times New Roman"/>
                <w:kern w:val="0"/>
                <w:sz w:val="28"/>
                <w:szCs w:val="28"/>
              </w:rPr>
              <w:t>22102978</w:t>
            </w:r>
          </w:p>
        </w:tc>
      </w:tr>
      <w:tr>
        <w:tblPrEx>
          <w:tblLayout w:type="fixed"/>
          <w:tblCellMar>
            <w:top w:w="15" w:type="dxa"/>
            <w:left w:w="15" w:type="dxa"/>
            <w:bottom w:w="15" w:type="dxa"/>
            <w:right w:w="15" w:type="dxa"/>
          </w:tblCellMar>
        </w:tblPrEx>
        <w:trPr>
          <w:trHeight w:val="375" w:hRule="atLeast"/>
          <w:jc w:val="center"/>
        </w:trPr>
        <w:tc>
          <w:tcPr>
            <w:tcW w:w="18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_GB2312" w:cs="仿宋_GB2312"/>
                <w:sz w:val="28"/>
                <w:szCs w:val="28"/>
              </w:rPr>
            </w:pPr>
            <w:r>
              <w:rPr>
                <w:rFonts w:hint="eastAsia" w:ascii="Times New Roman" w:hAnsi="Times New Roman" w:eastAsia="仿宋_GB2312" w:cs="仿宋_GB2312"/>
                <w:kern w:val="0"/>
                <w:sz w:val="28"/>
                <w:szCs w:val="28"/>
              </w:rPr>
              <w:t>横沥</w:t>
            </w:r>
          </w:p>
        </w:tc>
        <w:tc>
          <w:tcPr>
            <w:tcW w:w="219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_GB2312" w:cs="仿宋_GB2312"/>
                <w:sz w:val="28"/>
                <w:szCs w:val="28"/>
              </w:rPr>
            </w:pPr>
            <w:r>
              <w:rPr>
                <w:rFonts w:hint="eastAsia" w:ascii="Times New Roman" w:hAnsi="Times New Roman" w:eastAsia="仿宋_GB2312" w:cs="仿宋_GB2312"/>
                <w:kern w:val="0"/>
                <w:sz w:val="28"/>
                <w:szCs w:val="28"/>
              </w:rPr>
              <w:t>倍增办</w:t>
            </w:r>
          </w:p>
        </w:tc>
        <w:tc>
          <w:tcPr>
            <w:tcW w:w="202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_GB2312" w:cs="仿宋_GB2312"/>
                <w:sz w:val="28"/>
                <w:szCs w:val="28"/>
              </w:rPr>
            </w:pPr>
            <w:r>
              <w:rPr>
                <w:rFonts w:hint="eastAsia" w:ascii="Times New Roman" w:hAnsi="Times New Roman" w:eastAsia="仿宋_GB2312" w:cs="仿宋_GB2312"/>
                <w:kern w:val="0"/>
                <w:sz w:val="28"/>
                <w:szCs w:val="28"/>
              </w:rPr>
              <w:t>陈日辉</w:t>
            </w:r>
          </w:p>
        </w:tc>
        <w:tc>
          <w:tcPr>
            <w:tcW w:w="217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sz w:val="28"/>
                <w:szCs w:val="28"/>
              </w:rPr>
            </w:pPr>
            <w:r>
              <w:rPr>
                <w:rFonts w:ascii="Times New Roman" w:hAnsi="Times New Roman"/>
                <w:kern w:val="0"/>
                <w:sz w:val="28"/>
                <w:szCs w:val="28"/>
              </w:rPr>
              <w:t>83723848</w:t>
            </w:r>
          </w:p>
        </w:tc>
      </w:tr>
    </w:tbl>
    <w:p>
      <w:pPr>
        <w:widowControl/>
        <w:jc w:val="center"/>
        <w:textAlignment w:val="center"/>
        <w:rPr>
          <w:rFonts w:ascii="Times New Roman" w:hAnsi="Times New Roman" w:eastAsia="仿宋_GB2312" w:cs="仿宋_GB2312"/>
          <w:color w:val="FF0000"/>
          <w:kern w:val="0"/>
          <w:sz w:val="28"/>
          <w:szCs w:val="28"/>
        </w:rPr>
        <w:sectPr>
          <w:pgSz w:w="11906" w:h="16838"/>
          <w:pgMar w:top="1440" w:right="1800" w:bottom="1440" w:left="1800" w:header="851" w:footer="992" w:gutter="0"/>
          <w:pgBorders>
            <w:top w:val="none" w:sz="0" w:space="0"/>
            <w:left w:val="none" w:sz="0" w:space="0"/>
            <w:bottom w:val="none" w:sz="0" w:space="0"/>
            <w:right w:val="none" w:sz="0" w:space="0"/>
          </w:pgBorders>
          <w:pgNumType w:fmt="numberInDash"/>
          <w:cols w:space="720" w:num="1"/>
          <w:docGrid w:type="lines" w:linePitch="312" w:charSpace="0"/>
        </w:sectPr>
      </w:pPr>
    </w:p>
    <w:tbl>
      <w:tblPr>
        <w:tblStyle w:val="10"/>
        <w:tblW w:w="8241" w:type="dxa"/>
        <w:jc w:val="center"/>
        <w:tblInd w:w="0" w:type="dxa"/>
        <w:tblLayout w:type="fixed"/>
        <w:tblCellMar>
          <w:top w:w="15" w:type="dxa"/>
          <w:left w:w="15" w:type="dxa"/>
          <w:bottom w:w="15" w:type="dxa"/>
          <w:right w:w="15" w:type="dxa"/>
        </w:tblCellMar>
      </w:tblPr>
      <w:tblGrid>
        <w:gridCol w:w="1845"/>
        <w:gridCol w:w="2196"/>
        <w:gridCol w:w="15"/>
        <w:gridCol w:w="2164"/>
        <w:gridCol w:w="2006"/>
        <w:gridCol w:w="15"/>
      </w:tblGrid>
      <w:tr>
        <w:tblPrEx>
          <w:tblLayout w:type="fixed"/>
          <w:tblCellMar>
            <w:top w:w="15" w:type="dxa"/>
            <w:left w:w="15" w:type="dxa"/>
            <w:bottom w:w="15" w:type="dxa"/>
            <w:right w:w="15" w:type="dxa"/>
          </w:tblCellMar>
        </w:tblPrEx>
        <w:trPr>
          <w:trHeight w:val="405" w:hRule="atLeast"/>
          <w:jc w:val="center"/>
        </w:trPr>
        <w:tc>
          <w:tcPr>
            <w:tcW w:w="18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黑体" w:cs="黑体"/>
                <w:b/>
                <w:sz w:val="28"/>
                <w:szCs w:val="28"/>
              </w:rPr>
            </w:pPr>
            <w:r>
              <w:rPr>
                <w:rFonts w:hint="eastAsia" w:ascii="Times New Roman" w:hAnsi="黑体" w:eastAsia="黑体" w:cs="黑体"/>
                <w:b/>
                <w:kern w:val="0"/>
                <w:sz w:val="28"/>
                <w:szCs w:val="28"/>
              </w:rPr>
              <w:t>镇街名称</w:t>
            </w:r>
          </w:p>
        </w:tc>
        <w:tc>
          <w:tcPr>
            <w:tcW w:w="219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黑体" w:cs="黑体"/>
                <w:b/>
                <w:sz w:val="28"/>
                <w:szCs w:val="28"/>
              </w:rPr>
            </w:pPr>
            <w:r>
              <w:rPr>
                <w:rFonts w:hint="eastAsia" w:ascii="Times New Roman" w:hAnsi="黑体" w:eastAsia="黑体" w:cs="黑体"/>
                <w:b/>
                <w:kern w:val="0"/>
                <w:sz w:val="28"/>
                <w:szCs w:val="28"/>
              </w:rPr>
              <w:t>业务部门</w:t>
            </w:r>
          </w:p>
        </w:tc>
        <w:tc>
          <w:tcPr>
            <w:tcW w:w="2179"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黑体" w:cs="黑体"/>
                <w:b/>
                <w:sz w:val="28"/>
                <w:szCs w:val="28"/>
              </w:rPr>
            </w:pPr>
            <w:r>
              <w:rPr>
                <w:rFonts w:hint="eastAsia" w:ascii="Times New Roman" w:hAnsi="黑体" w:eastAsia="黑体" w:cs="黑体"/>
                <w:b/>
                <w:kern w:val="0"/>
                <w:sz w:val="28"/>
                <w:szCs w:val="28"/>
              </w:rPr>
              <w:t>业务联系人</w:t>
            </w:r>
          </w:p>
        </w:tc>
        <w:tc>
          <w:tcPr>
            <w:tcW w:w="2021"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黑体" w:cs="黑体"/>
                <w:b/>
                <w:sz w:val="28"/>
                <w:szCs w:val="28"/>
              </w:rPr>
            </w:pPr>
            <w:r>
              <w:rPr>
                <w:rFonts w:hint="eastAsia" w:ascii="Times New Roman" w:hAnsi="黑体" w:eastAsia="黑体" w:cs="黑体"/>
                <w:b/>
                <w:kern w:val="0"/>
                <w:sz w:val="28"/>
                <w:szCs w:val="28"/>
              </w:rPr>
              <w:t>办公电话</w:t>
            </w:r>
          </w:p>
        </w:tc>
      </w:tr>
      <w:tr>
        <w:tblPrEx>
          <w:tblLayout w:type="fixed"/>
          <w:tblCellMar>
            <w:top w:w="15" w:type="dxa"/>
            <w:left w:w="15" w:type="dxa"/>
            <w:bottom w:w="15" w:type="dxa"/>
            <w:right w:w="15" w:type="dxa"/>
          </w:tblCellMar>
        </w:tblPrEx>
        <w:trPr>
          <w:gridAfter w:val="1"/>
          <w:wAfter w:w="15" w:type="dxa"/>
          <w:trHeight w:val="567" w:hRule="exact"/>
          <w:jc w:val="center"/>
        </w:trPr>
        <w:tc>
          <w:tcPr>
            <w:tcW w:w="18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_GB2312" w:cs="仿宋_GB2312"/>
                <w:sz w:val="28"/>
                <w:szCs w:val="28"/>
              </w:rPr>
            </w:pPr>
            <w:r>
              <w:rPr>
                <w:rFonts w:hint="eastAsia" w:ascii="Times New Roman" w:hAnsi="Times New Roman" w:eastAsia="仿宋_GB2312" w:cs="仿宋_GB2312"/>
                <w:kern w:val="0"/>
                <w:sz w:val="28"/>
                <w:szCs w:val="28"/>
              </w:rPr>
              <w:t>洪梅</w:t>
            </w:r>
          </w:p>
        </w:tc>
        <w:tc>
          <w:tcPr>
            <w:tcW w:w="2211"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_GB2312" w:cs="仿宋_GB2312"/>
                <w:sz w:val="28"/>
                <w:szCs w:val="28"/>
              </w:rPr>
            </w:pPr>
            <w:r>
              <w:rPr>
                <w:rFonts w:hint="eastAsia" w:ascii="Times New Roman" w:hAnsi="Times New Roman" w:eastAsia="仿宋_GB2312" w:cs="仿宋_GB2312"/>
                <w:kern w:val="0"/>
                <w:sz w:val="28"/>
                <w:szCs w:val="28"/>
              </w:rPr>
              <w:t>倍增办</w:t>
            </w:r>
          </w:p>
        </w:tc>
        <w:tc>
          <w:tcPr>
            <w:tcW w:w="21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_GB2312" w:cs="仿宋_GB2312"/>
                <w:sz w:val="28"/>
                <w:szCs w:val="28"/>
              </w:rPr>
            </w:pPr>
            <w:r>
              <w:rPr>
                <w:rFonts w:hint="eastAsia" w:ascii="Times New Roman" w:hAnsi="Times New Roman" w:eastAsia="仿宋_GB2312" w:cs="仿宋_GB2312"/>
                <w:kern w:val="0"/>
                <w:sz w:val="28"/>
                <w:szCs w:val="28"/>
              </w:rPr>
              <w:t>陈丽群</w:t>
            </w:r>
          </w:p>
        </w:tc>
        <w:tc>
          <w:tcPr>
            <w:tcW w:w="200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sz w:val="28"/>
                <w:szCs w:val="28"/>
              </w:rPr>
            </w:pPr>
            <w:r>
              <w:rPr>
                <w:rFonts w:ascii="Times New Roman" w:hAnsi="Times New Roman"/>
                <w:sz w:val="28"/>
                <w:szCs w:val="28"/>
              </w:rPr>
              <w:t>88842777</w:t>
            </w:r>
          </w:p>
        </w:tc>
      </w:tr>
      <w:tr>
        <w:tblPrEx>
          <w:tblLayout w:type="fixed"/>
          <w:tblCellMar>
            <w:top w:w="15" w:type="dxa"/>
            <w:left w:w="15" w:type="dxa"/>
            <w:bottom w:w="15" w:type="dxa"/>
            <w:right w:w="15" w:type="dxa"/>
          </w:tblCellMar>
        </w:tblPrEx>
        <w:trPr>
          <w:gridAfter w:val="1"/>
          <w:wAfter w:w="15" w:type="dxa"/>
          <w:trHeight w:val="567" w:hRule="exact"/>
          <w:jc w:val="center"/>
        </w:trPr>
        <w:tc>
          <w:tcPr>
            <w:tcW w:w="18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_GB2312" w:cs="仿宋_GB2312"/>
                <w:sz w:val="28"/>
                <w:szCs w:val="28"/>
              </w:rPr>
            </w:pPr>
            <w:r>
              <w:rPr>
                <w:rFonts w:hint="eastAsia" w:ascii="Times New Roman" w:hAnsi="Times New Roman" w:eastAsia="仿宋_GB2312" w:cs="仿宋_GB2312"/>
                <w:kern w:val="0"/>
                <w:sz w:val="28"/>
                <w:szCs w:val="28"/>
              </w:rPr>
              <w:t>厚街</w:t>
            </w:r>
          </w:p>
        </w:tc>
        <w:tc>
          <w:tcPr>
            <w:tcW w:w="2211"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_GB2312" w:cs="仿宋_GB2312"/>
                <w:sz w:val="28"/>
                <w:szCs w:val="28"/>
              </w:rPr>
            </w:pPr>
            <w:r>
              <w:rPr>
                <w:rFonts w:hint="eastAsia" w:ascii="Times New Roman" w:hAnsi="Times New Roman" w:eastAsia="仿宋_GB2312" w:cs="仿宋_GB2312"/>
                <w:kern w:val="0"/>
                <w:sz w:val="28"/>
                <w:szCs w:val="28"/>
              </w:rPr>
              <w:t>倍增办</w:t>
            </w:r>
          </w:p>
        </w:tc>
        <w:tc>
          <w:tcPr>
            <w:tcW w:w="21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_GB2312" w:cs="仿宋_GB2312"/>
                <w:sz w:val="28"/>
                <w:szCs w:val="28"/>
              </w:rPr>
            </w:pPr>
            <w:r>
              <w:rPr>
                <w:rFonts w:ascii="Times New Roman" w:hAnsi="Times New Roman" w:eastAsia="仿宋_GB2312" w:cs="仿宋_GB2312"/>
                <w:kern w:val="0"/>
                <w:sz w:val="28"/>
                <w:szCs w:val="28"/>
              </w:rPr>
              <w:t>陈运潮</w:t>
            </w:r>
          </w:p>
        </w:tc>
        <w:tc>
          <w:tcPr>
            <w:tcW w:w="200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sz w:val="28"/>
                <w:szCs w:val="28"/>
              </w:rPr>
            </w:pPr>
            <w:r>
              <w:rPr>
                <w:rFonts w:ascii="Times New Roman" w:hAnsi="Times New Roman" w:eastAsia="仿宋_GB2312" w:cs="仿宋_GB2312"/>
                <w:kern w:val="0"/>
                <w:sz w:val="28"/>
                <w:szCs w:val="28"/>
              </w:rPr>
              <w:t>85882128</w:t>
            </w:r>
          </w:p>
        </w:tc>
      </w:tr>
      <w:tr>
        <w:tblPrEx>
          <w:tblLayout w:type="fixed"/>
          <w:tblCellMar>
            <w:top w:w="15" w:type="dxa"/>
            <w:left w:w="15" w:type="dxa"/>
            <w:bottom w:w="15" w:type="dxa"/>
            <w:right w:w="15" w:type="dxa"/>
          </w:tblCellMar>
        </w:tblPrEx>
        <w:trPr>
          <w:gridAfter w:val="1"/>
          <w:wAfter w:w="15" w:type="dxa"/>
          <w:trHeight w:val="567" w:hRule="exact"/>
          <w:jc w:val="center"/>
        </w:trPr>
        <w:tc>
          <w:tcPr>
            <w:tcW w:w="18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_GB2312" w:cs="仿宋_GB2312"/>
                <w:sz w:val="28"/>
                <w:szCs w:val="28"/>
              </w:rPr>
            </w:pPr>
            <w:r>
              <w:rPr>
                <w:rFonts w:hint="eastAsia" w:ascii="Times New Roman" w:hAnsi="Times New Roman" w:eastAsia="仿宋_GB2312" w:cs="仿宋_GB2312"/>
                <w:kern w:val="0"/>
                <w:sz w:val="28"/>
                <w:szCs w:val="28"/>
              </w:rPr>
              <w:t>虎门</w:t>
            </w:r>
          </w:p>
        </w:tc>
        <w:tc>
          <w:tcPr>
            <w:tcW w:w="2211"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_GB2312" w:cs="仿宋_GB2312"/>
                <w:sz w:val="28"/>
                <w:szCs w:val="28"/>
              </w:rPr>
            </w:pPr>
            <w:r>
              <w:rPr>
                <w:rFonts w:hint="eastAsia" w:ascii="Times New Roman" w:hAnsi="Times New Roman" w:eastAsia="仿宋_GB2312" w:cs="仿宋_GB2312"/>
                <w:kern w:val="0"/>
                <w:sz w:val="28"/>
                <w:szCs w:val="28"/>
              </w:rPr>
              <w:t>倍增办</w:t>
            </w:r>
          </w:p>
        </w:tc>
        <w:tc>
          <w:tcPr>
            <w:tcW w:w="21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_GB2312" w:cs="仿宋_GB2312"/>
                <w:sz w:val="28"/>
                <w:szCs w:val="28"/>
              </w:rPr>
            </w:pPr>
            <w:r>
              <w:rPr>
                <w:rFonts w:ascii="Times New Roman" w:hAnsi="Times New Roman" w:eastAsia="仿宋_GB2312" w:cs="仿宋_GB2312"/>
                <w:sz w:val="28"/>
                <w:szCs w:val="28"/>
              </w:rPr>
              <w:t>钟静琛</w:t>
            </w:r>
          </w:p>
        </w:tc>
        <w:tc>
          <w:tcPr>
            <w:tcW w:w="200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sz w:val="28"/>
                <w:szCs w:val="28"/>
              </w:rPr>
            </w:pPr>
            <w:r>
              <w:rPr>
                <w:rFonts w:ascii="Times New Roman" w:hAnsi="Times New Roman"/>
                <w:sz w:val="28"/>
                <w:szCs w:val="28"/>
              </w:rPr>
              <w:t>85110588</w:t>
            </w:r>
          </w:p>
        </w:tc>
      </w:tr>
      <w:tr>
        <w:tblPrEx>
          <w:tblLayout w:type="fixed"/>
          <w:tblCellMar>
            <w:top w:w="15" w:type="dxa"/>
            <w:left w:w="15" w:type="dxa"/>
            <w:bottom w:w="15" w:type="dxa"/>
            <w:right w:w="15" w:type="dxa"/>
          </w:tblCellMar>
        </w:tblPrEx>
        <w:trPr>
          <w:gridAfter w:val="1"/>
          <w:wAfter w:w="15" w:type="dxa"/>
          <w:trHeight w:val="567" w:hRule="exact"/>
          <w:jc w:val="center"/>
        </w:trPr>
        <w:tc>
          <w:tcPr>
            <w:tcW w:w="18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_GB2312" w:cs="仿宋_GB2312"/>
                <w:sz w:val="28"/>
                <w:szCs w:val="28"/>
              </w:rPr>
            </w:pPr>
            <w:r>
              <w:rPr>
                <w:rFonts w:hint="eastAsia" w:ascii="Times New Roman" w:hAnsi="Times New Roman" w:eastAsia="仿宋_GB2312" w:cs="仿宋_GB2312"/>
                <w:kern w:val="0"/>
                <w:sz w:val="28"/>
                <w:szCs w:val="28"/>
              </w:rPr>
              <w:t>黄江</w:t>
            </w:r>
          </w:p>
        </w:tc>
        <w:tc>
          <w:tcPr>
            <w:tcW w:w="2211"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_GB2312" w:cs="仿宋_GB2312"/>
                <w:sz w:val="28"/>
                <w:szCs w:val="28"/>
              </w:rPr>
            </w:pPr>
            <w:r>
              <w:rPr>
                <w:rFonts w:hint="eastAsia" w:ascii="Times New Roman" w:hAnsi="Times New Roman" w:eastAsia="仿宋_GB2312" w:cs="仿宋_GB2312"/>
                <w:kern w:val="0"/>
                <w:sz w:val="28"/>
                <w:szCs w:val="28"/>
              </w:rPr>
              <w:t>倍增办</w:t>
            </w:r>
          </w:p>
        </w:tc>
        <w:tc>
          <w:tcPr>
            <w:tcW w:w="21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_GB2312" w:cs="仿宋_GB2312"/>
                <w:sz w:val="28"/>
                <w:szCs w:val="28"/>
              </w:rPr>
            </w:pPr>
            <w:r>
              <w:rPr>
                <w:rFonts w:hint="eastAsia" w:ascii="Times New Roman" w:hAnsi="Times New Roman" w:eastAsia="仿宋_GB2312" w:cs="仿宋_GB2312"/>
                <w:kern w:val="0"/>
                <w:sz w:val="28"/>
                <w:szCs w:val="28"/>
              </w:rPr>
              <w:t>黄煜斌</w:t>
            </w:r>
          </w:p>
        </w:tc>
        <w:tc>
          <w:tcPr>
            <w:tcW w:w="200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sz w:val="28"/>
                <w:szCs w:val="28"/>
              </w:rPr>
            </w:pPr>
            <w:r>
              <w:rPr>
                <w:rFonts w:ascii="Times New Roman" w:hAnsi="Times New Roman"/>
                <w:kern w:val="0"/>
                <w:sz w:val="28"/>
                <w:szCs w:val="28"/>
              </w:rPr>
              <w:t>83361283</w:t>
            </w:r>
          </w:p>
        </w:tc>
      </w:tr>
      <w:tr>
        <w:tblPrEx>
          <w:tblLayout w:type="fixed"/>
          <w:tblCellMar>
            <w:top w:w="15" w:type="dxa"/>
            <w:left w:w="15" w:type="dxa"/>
            <w:bottom w:w="15" w:type="dxa"/>
            <w:right w:w="15" w:type="dxa"/>
          </w:tblCellMar>
        </w:tblPrEx>
        <w:trPr>
          <w:gridAfter w:val="1"/>
          <w:wAfter w:w="15" w:type="dxa"/>
          <w:trHeight w:val="567" w:hRule="exact"/>
          <w:jc w:val="center"/>
        </w:trPr>
        <w:tc>
          <w:tcPr>
            <w:tcW w:w="1845" w:type="dxa"/>
            <w:tcBorders>
              <w:top w:val="single" w:color="000000" w:sz="4" w:space="0"/>
              <w:left w:val="single" w:color="000000" w:sz="4" w:space="0"/>
              <w:right w:val="single" w:color="000000" w:sz="4" w:space="0"/>
            </w:tcBorders>
            <w:vAlign w:val="center"/>
          </w:tcPr>
          <w:p>
            <w:pPr>
              <w:widowControl/>
              <w:jc w:val="center"/>
              <w:textAlignment w:val="center"/>
              <w:rPr>
                <w:rFonts w:hint="eastAsia" w:ascii="Times New Roman" w:hAnsi="Times New Roman" w:eastAsia="仿宋_GB2312" w:cs="仿宋_GB2312"/>
                <w:kern w:val="0"/>
                <w:sz w:val="28"/>
                <w:szCs w:val="28"/>
              </w:rPr>
            </w:pPr>
            <w:r>
              <w:rPr>
                <w:rFonts w:hint="eastAsia" w:ascii="Times New Roman" w:hAnsi="Times New Roman" w:eastAsia="仿宋_GB2312" w:cs="仿宋_GB2312"/>
                <w:kern w:val="0"/>
                <w:sz w:val="28"/>
                <w:szCs w:val="28"/>
              </w:rPr>
              <w:t>寮步</w:t>
            </w:r>
          </w:p>
        </w:tc>
        <w:tc>
          <w:tcPr>
            <w:tcW w:w="2211"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imes New Roman" w:hAnsi="Times New Roman" w:eastAsia="仿宋_GB2312" w:cs="仿宋_GB2312"/>
                <w:kern w:val="0"/>
                <w:sz w:val="28"/>
                <w:szCs w:val="28"/>
              </w:rPr>
            </w:pPr>
            <w:r>
              <w:rPr>
                <w:rFonts w:hint="eastAsia" w:ascii="Times New Roman" w:hAnsi="Times New Roman" w:eastAsia="仿宋_GB2312" w:cs="仿宋_GB2312"/>
                <w:kern w:val="0"/>
                <w:sz w:val="28"/>
                <w:szCs w:val="28"/>
              </w:rPr>
              <w:t>倍增办</w:t>
            </w:r>
          </w:p>
        </w:tc>
        <w:tc>
          <w:tcPr>
            <w:tcW w:w="21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imes New Roman" w:hAnsi="Times New Roman" w:eastAsia="仿宋_GB2312" w:cs="仿宋_GB2312"/>
                <w:kern w:val="0"/>
                <w:sz w:val="28"/>
                <w:szCs w:val="28"/>
              </w:rPr>
            </w:pPr>
            <w:r>
              <w:rPr>
                <w:rFonts w:hint="eastAsia" w:ascii="Times New Roman" w:hAnsi="Times New Roman" w:eastAsia="仿宋_GB2312" w:cs="仿宋_GB2312"/>
                <w:kern w:val="0"/>
                <w:sz w:val="28"/>
                <w:szCs w:val="28"/>
              </w:rPr>
              <w:t>钟雪梨\尹照辉</w:t>
            </w:r>
          </w:p>
        </w:tc>
        <w:tc>
          <w:tcPr>
            <w:tcW w:w="200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kern w:val="0"/>
                <w:sz w:val="28"/>
                <w:szCs w:val="28"/>
              </w:rPr>
            </w:pPr>
            <w:r>
              <w:rPr>
                <w:rFonts w:ascii="Times New Roman" w:hAnsi="Times New Roman"/>
                <w:kern w:val="0"/>
                <w:sz w:val="28"/>
                <w:szCs w:val="28"/>
              </w:rPr>
              <w:t>83325369</w:t>
            </w:r>
          </w:p>
        </w:tc>
      </w:tr>
      <w:tr>
        <w:tblPrEx>
          <w:tblLayout w:type="fixed"/>
          <w:tblCellMar>
            <w:top w:w="15" w:type="dxa"/>
            <w:left w:w="15" w:type="dxa"/>
            <w:bottom w:w="15" w:type="dxa"/>
            <w:right w:w="15" w:type="dxa"/>
          </w:tblCellMar>
        </w:tblPrEx>
        <w:trPr>
          <w:gridAfter w:val="1"/>
          <w:wAfter w:w="15" w:type="dxa"/>
          <w:trHeight w:val="567" w:hRule="exact"/>
          <w:jc w:val="center"/>
        </w:trPr>
        <w:tc>
          <w:tcPr>
            <w:tcW w:w="1845" w:type="dxa"/>
            <w:tcBorders>
              <w:top w:val="single" w:color="000000" w:sz="4" w:space="0"/>
              <w:left w:val="single" w:color="000000" w:sz="4" w:space="0"/>
              <w:right w:val="single" w:color="000000" w:sz="4" w:space="0"/>
            </w:tcBorders>
            <w:vAlign w:val="center"/>
          </w:tcPr>
          <w:p>
            <w:pPr>
              <w:widowControl/>
              <w:jc w:val="center"/>
              <w:textAlignment w:val="center"/>
              <w:rPr>
                <w:rFonts w:ascii="Times New Roman" w:hAnsi="Times New Roman" w:eastAsia="仿宋_GB2312" w:cs="仿宋_GB2312"/>
                <w:sz w:val="28"/>
                <w:szCs w:val="28"/>
              </w:rPr>
            </w:pPr>
            <w:r>
              <w:rPr>
                <w:rFonts w:hint="eastAsia" w:ascii="Times New Roman" w:hAnsi="Times New Roman" w:eastAsia="仿宋_GB2312" w:cs="仿宋_GB2312"/>
                <w:kern w:val="0"/>
                <w:sz w:val="28"/>
                <w:szCs w:val="28"/>
              </w:rPr>
              <w:t>南城</w:t>
            </w:r>
          </w:p>
        </w:tc>
        <w:tc>
          <w:tcPr>
            <w:tcW w:w="2211"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_GB2312" w:cs="仿宋_GB2312"/>
                <w:sz w:val="28"/>
                <w:szCs w:val="28"/>
              </w:rPr>
            </w:pPr>
            <w:r>
              <w:rPr>
                <w:rFonts w:hint="eastAsia" w:ascii="Times New Roman" w:hAnsi="Times New Roman" w:eastAsia="仿宋_GB2312" w:cs="仿宋_GB2312"/>
                <w:kern w:val="0"/>
                <w:sz w:val="28"/>
                <w:szCs w:val="28"/>
              </w:rPr>
              <w:t>倍增办</w:t>
            </w:r>
          </w:p>
        </w:tc>
        <w:tc>
          <w:tcPr>
            <w:tcW w:w="21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_GB2312" w:cs="仿宋_GB2312"/>
                <w:sz w:val="28"/>
                <w:szCs w:val="28"/>
              </w:rPr>
            </w:pPr>
            <w:r>
              <w:rPr>
                <w:rFonts w:hint="eastAsia" w:ascii="Times New Roman" w:hAnsi="Times New Roman" w:eastAsia="仿宋_GB2312" w:cs="仿宋_GB2312"/>
                <w:kern w:val="0"/>
                <w:sz w:val="28"/>
                <w:szCs w:val="28"/>
              </w:rPr>
              <w:t>吕梓健</w:t>
            </w:r>
          </w:p>
        </w:tc>
        <w:tc>
          <w:tcPr>
            <w:tcW w:w="200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sz w:val="28"/>
                <w:szCs w:val="28"/>
              </w:rPr>
            </w:pPr>
            <w:r>
              <w:rPr>
                <w:rFonts w:ascii="Times New Roman" w:hAnsi="Times New Roman"/>
                <w:kern w:val="0"/>
                <w:sz w:val="28"/>
                <w:szCs w:val="28"/>
              </w:rPr>
              <w:t>23198768</w:t>
            </w:r>
          </w:p>
        </w:tc>
      </w:tr>
      <w:tr>
        <w:tblPrEx>
          <w:tblLayout w:type="fixed"/>
          <w:tblCellMar>
            <w:top w:w="15" w:type="dxa"/>
            <w:left w:w="15" w:type="dxa"/>
            <w:bottom w:w="15" w:type="dxa"/>
            <w:right w:w="15" w:type="dxa"/>
          </w:tblCellMar>
        </w:tblPrEx>
        <w:trPr>
          <w:gridAfter w:val="1"/>
          <w:wAfter w:w="15" w:type="dxa"/>
          <w:trHeight w:val="567" w:hRule="exact"/>
          <w:jc w:val="center"/>
        </w:trPr>
        <w:tc>
          <w:tcPr>
            <w:tcW w:w="1845"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outlineLvl w:val="9"/>
              <w:rPr>
                <w:rFonts w:ascii="Times New Roman" w:hAnsi="Times New Roman" w:eastAsia="仿宋_GB2312" w:cs="仿宋_GB2312"/>
                <w:sz w:val="28"/>
                <w:szCs w:val="28"/>
              </w:rPr>
            </w:pPr>
            <w:r>
              <w:rPr>
                <w:rFonts w:hint="eastAsia" w:ascii="Times New Roman" w:hAnsi="Times New Roman" w:eastAsia="仿宋_GB2312" w:cs="仿宋_GB2312"/>
                <w:kern w:val="0"/>
                <w:sz w:val="28"/>
                <w:szCs w:val="28"/>
              </w:rPr>
              <w:t>桥头</w:t>
            </w:r>
          </w:p>
        </w:tc>
        <w:tc>
          <w:tcPr>
            <w:tcW w:w="2211" w:type="dxa"/>
            <w:gridSpan w:val="2"/>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outlineLvl w:val="9"/>
              <w:rPr>
                <w:rFonts w:ascii="Times New Roman" w:hAnsi="Times New Roman" w:eastAsia="仿宋_GB2312" w:cs="仿宋_GB2312"/>
                <w:sz w:val="28"/>
                <w:szCs w:val="28"/>
              </w:rPr>
            </w:pPr>
            <w:r>
              <w:rPr>
                <w:rFonts w:hint="eastAsia" w:ascii="Times New Roman" w:hAnsi="Times New Roman" w:eastAsia="仿宋_GB2312" w:cs="仿宋_GB2312"/>
                <w:kern w:val="0"/>
                <w:sz w:val="28"/>
                <w:szCs w:val="28"/>
              </w:rPr>
              <w:t>倍增办</w:t>
            </w:r>
          </w:p>
        </w:tc>
        <w:tc>
          <w:tcPr>
            <w:tcW w:w="2164"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400" w:lineRule="exact"/>
              <w:jc w:val="center"/>
              <w:textAlignment w:val="center"/>
              <w:outlineLvl w:val="9"/>
              <w:rPr>
                <w:rFonts w:hint="eastAsia" w:ascii="Times New Roman" w:hAnsi="Times New Roman" w:eastAsia="仿宋_GB2312" w:cs="仿宋_GB2312"/>
                <w:sz w:val="28"/>
                <w:szCs w:val="28"/>
                <w:lang w:val="en-US" w:eastAsia="zh-CN"/>
              </w:rPr>
            </w:pPr>
            <w:r>
              <w:rPr>
                <w:rFonts w:hint="eastAsia" w:ascii="Times New Roman" w:hAnsi="Times New Roman" w:eastAsia="仿宋_GB2312" w:cs="仿宋_GB2312"/>
                <w:sz w:val="28"/>
                <w:szCs w:val="28"/>
                <w:lang w:val="en-US" w:eastAsia="zh-CN"/>
              </w:rPr>
              <w:t>赵美兰</w:t>
            </w:r>
          </w:p>
        </w:tc>
        <w:tc>
          <w:tcPr>
            <w:tcW w:w="2006" w:type="dxa"/>
            <w:tcBorders>
              <w:top w:val="single" w:color="000000" w:sz="4" w:space="0"/>
              <w:left w:val="single" w:color="000000" w:sz="4" w:space="0"/>
              <w:bottom w:val="single" w:color="000000" w:sz="4" w:space="0"/>
              <w:right w:val="single" w:color="000000" w:sz="4" w:space="0"/>
            </w:tcBorders>
            <w:vAlign w:val="center"/>
          </w:tcPr>
          <w:p>
            <w:pPr>
              <w:keepNext w:val="0"/>
              <w:keepLines w:val="0"/>
              <w:pageBreakBefore w:val="0"/>
              <w:widowControl/>
              <w:kinsoku/>
              <w:wordWrap/>
              <w:overflowPunct/>
              <w:topLinePunct w:val="0"/>
              <w:autoSpaceDE/>
              <w:autoSpaceDN/>
              <w:bidi w:val="0"/>
              <w:adjustRightInd/>
              <w:snapToGrid/>
              <w:spacing w:line="300" w:lineRule="exact"/>
              <w:jc w:val="center"/>
              <w:textAlignment w:val="center"/>
              <w:outlineLvl w:val="9"/>
              <w:rPr>
                <w:rFonts w:ascii="Times New Roman" w:hAnsi="Times New Roman"/>
                <w:sz w:val="28"/>
                <w:szCs w:val="28"/>
              </w:rPr>
            </w:pPr>
            <w:r>
              <w:rPr>
                <w:rFonts w:ascii="Times New Roman" w:hAnsi="Times New Roman"/>
                <w:sz w:val="28"/>
                <w:szCs w:val="28"/>
              </w:rPr>
              <w:t>82363938/</w:t>
            </w:r>
          </w:p>
          <w:p>
            <w:pPr>
              <w:keepNext w:val="0"/>
              <w:keepLines w:val="0"/>
              <w:pageBreakBefore w:val="0"/>
              <w:widowControl/>
              <w:kinsoku/>
              <w:wordWrap/>
              <w:overflowPunct/>
              <w:topLinePunct w:val="0"/>
              <w:autoSpaceDE/>
              <w:autoSpaceDN/>
              <w:bidi w:val="0"/>
              <w:adjustRightInd/>
              <w:snapToGrid/>
              <w:spacing w:line="300" w:lineRule="exact"/>
              <w:jc w:val="center"/>
              <w:textAlignment w:val="center"/>
              <w:outlineLvl w:val="9"/>
              <w:rPr>
                <w:rFonts w:ascii="Times New Roman" w:hAnsi="Times New Roman"/>
                <w:sz w:val="28"/>
                <w:szCs w:val="28"/>
              </w:rPr>
            </w:pPr>
            <w:r>
              <w:rPr>
                <w:rFonts w:ascii="Times New Roman" w:hAnsi="Times New Roman"/>
                <w:sz w:val="28"/>
                <w:szCs w:val="28"/>
              </w:rPr>
              <w:t>83439778</w:t>
            </w:r>
          </w:p>
        </w:tc>
      </w:tr>
      <w:tr>
        <w:tblPrEx>
          <w:tblLayout w:type="fixed"/>
          <w:tblCellMar>
            <w:top w:w="15" w:type="dxa"/>
            <w:left w:w="15" w:type="dxa"/>
            <w:bottom w:w="15" w:type="dxa"/>
            <w:right w:w="15" w:type="dxa"/>
          </w:tblCellMar>
        </w:tblPrEx>
        <w:trPr>
          <w:gridAfter w:val="1"/>
          <w:wAfter w:w="15" w:type="dxa"/>
          <w:trHeight w:val="567" w:hRule="exact"/>
          <w:jc w:val="center"/>
        </w:trPr>
        <w:tc>
          <w:tcPr>
            <w:tcW w:w="18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_GB2312" w:cs="仿宋_GB2312"/>
                <w:sz w:val="28"/>
                <w:szCs w:val="28"/>
              </w:rPr>
            </w:pPr>
            <w:r>
              <w:rPr>
                <w:rFonts w:hint="eastAsia" w:ascii="Times New Roman" w:hAnsi="Times New Roman" w:eastAsia="仿宋_GB2312" w:cs="仿宋_GB2312"/>
                <w:kern w:val="0"/>
                <w:sz w:val="28"/>
                <w:szCs w:val="28"/>
              </w:rPr>
              <w:t>沙田</w:t>
            </w:r>
          </w:p>
        </w:tc>
        <w:tc>
          <w:tcPr>
            <w:tcW w:w="2211"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_GB2312" w:cs="仿宋_GB2312"/>
                <w:sz w:val="28"/>
                <w:szCs w:val="28"/>
              </w:rPr>
            </w:pPr>
            <w:r>
              <w:rPr>
                <w:rFonts w:hint="eastAsia" w:ascii="Times New Roman" w:hAnsi="Times New Roman" w:eastAsia="仿宋_GB2312" w:cs="仿宋_GB2312"/>
                <w:kern w:val="0"/>
                <w:sz w:val="28"/>
                <w:szCs w:val="28"/>
              </w:rPr>
              <w:t>倍增办</w:t>
            </w:r>
          </w:p>
        </w:tc>
        <w:tc>
          <w:tcPr>
            <w:tcW w:w="21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_GB2312" w:cs="仿宋_GB2312"/>
                <w:sz w:val="28"/>
                <w:szCs w:val="28"/>
              </w:rPr>
            </w:pPr>
            <w:r>
              <w:rPr>
                <w:rFonts w:hint="eastAsia" w:ascii="Times New Roman" w:hAnsi="Times New Roman" w:eastAsia="仿宋_GB2312" w:cs="仿宋_GB2312"/>
                <w:kern w:val="0"/>
                <w:sz w:val="28"/>
                <w:szCs w:val="28"/>
              </w:rPr>
              <w:t>王伟祺</w:t>
            </w:r>
          </w:p>
        </w:tc>
        <w:tc>
          <w:tcPr>
            <w:tcW w:w="200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sz w:val="28"/>
                <w:szCs w:val="28"/>
              </w:rPr>
            </w:pPr>
            <w:r>
              <w:rPr>
                <w:rFonts w:ascii="Times New Roman" w:hAnsi="Times New Roman"/>
                <w:kern w:val="0"/>
                <w:sz w:val="28"/>
                <w:szCs w:val="28"/>
              </w:rPr>
              <w:t>88</w:t>
            </w:r>
            <w:r>
              <w:rPr>
                <w:rFonts w:hint="eastAsia" w:ascii="Times New Roman" w:hAnsi="Times New Roman"/>
                <w:kern w:val="0"/>
                <w:sz w:val="28"/>
                <w:szCs w:val="28"/>
              </w:rPr>
              <w:t>861005</w:t>
            </w:r>
          </w:p>
        </w:tc>
      </w:tr>
      <w:tr>
        <w:tblPrEx>
          <w:tblLayout w:type="fixed"/>
          <w:tblCellMar>
            <w:top w:w="15" w:type="dxa"/>
            <w:left w:w="15" w:type="dxa"/>
            <w:bottom w:w="15" w:type="dxa"/>
            <w:right w:w="15" w:type="dxa"/>
          </w:tblCellMar>
        </w:tblPrEx>
        <w:trPr>
          <w:gridAfter w:val="1"/>
          <w:wAfter w:w="15" w:type="dxa"/>
          <w:trHeight w:val="567" w:hRule="exact"/>
          <w:jc w:val="center"/>
        </w:trPr>
        <w:tc>
          <w:tcPr>
            <w:tcW w:w="18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_GB2312" w:cs="仿宋_GB2312"/>
                <w:sz w:val="28"/>
                <w:szCs w:val="28"/>
              </w:rPr>
            </w:pPr>
            <w:r>
              <w:rPr>
                <w:rFonts w:hint="eastAsia" w:ascii="Times New Roman" w:hAnsi="Times New Roman" w:eastAsia="仿宋_GB2312" w:cs="仿宋_GB2312"/>
                <w:kern w:val="0"/>
                <w:sz w:val="28"/>
                <w:szCs w:val="28"/>
              </w:rPr>
              <w:t>石碣</w:t>
            </w:r>
          </w:p>
        </w:tc>
        <w:tc>
          <w:tcPr>
            <w:tcW w:w="2211"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_GB2312" w:cs="仿宋_GB2312"/>
                <w:sz w:val="28"/>
                <w:szCs w:val="28"/>
              </w:rPr>
            </w:pPr>
            <w:r>
              <w:rPr>
                <w:rFonts w:hint="eastAsia" w:ascii="Times New Roman" w:hAnsi="Times New Roman" w:eastAsia="仿宋_GB2312" w:cs="仿宋_GB2312"/>
                <w:kern w:val="0"/>
                <w:sz w:val="28"/>
                <w:szCs w:val="28"/>
              </w:rPr>
              <w:t>倍增办</w:t>
            </w:r>
          </w:p>
        </w:tc>
        <w:tc>
          <w:tcPr>
            <w:tcW w:w="21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_GB2312" w:cs="仿宋_GB2312"/>
                <w:sz w:val="28"/>
                <w:szCs w:val="28"/>
              </w:rPr>
            </w:pPr>
            <w:r>
              <w:rPr>
                <w:rFonts w:hint="eastAsia" w:ascii="Times New Roman" w:hAnsi="Times New Roman" w:eastAsia="仿宋_GB2312" w:cs="仿宋_GB2312"/>
                <w:kern w:val="0"/>
                <w:sz w:val="28"/>
                <w:szCs w:val="28"/>
              </w:rPr>
              <w:t>林小敏</w:t>
            </w:r>
          </w:p>
        </w:tc>
        <w:tc>
          <w:tcPr>
            <w:tcW w:w="200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sz w:val="28"/>
                <w:szCs w:val="28"/>
              </w:rPr>
            </w:pPr>
            <w:r>
              <w:rPr>
                <w:rFonts w:ascii="Times New Roman" w:hAnsi="Times New Roman"/>
                <w:kern w:val="0"/>
                <w:sz w:val="28"/>
                <w:szCs w:val="28"/>
              </w:rPr>
              <w:t>86366168</w:t>
            </w:r>
          </w:p>
        </w:tc>
      </w:tr>
      <w:tr>
        <w:tblPrEx>
          <w:tblLayout w:type="fixed"/>
          <w:tblCellMar>
            <w:top w:w="15" w:type="dxa"/>
            <w:left w:w="15" w:type="dxa"/>
            <w:bottom w:w="15" w:type="dxa"/>
            <w:right w:w="15" w:type="dxa"/>
          </w:tblCellMar>
        </w:tblPrEx>
        <w:trPr>
          <w:gridAfter w:val="1"/>
          <w:wAfter w:w="15" w:type="dxa"/>
          <w:trHeight w:val="567" w:hRule="exact"/>
          <w:jc w:val="center"/>
        </w:trPr>
        <w:tc>
          <w:tcPr>
            <w:tcW w:w="18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_GB2312" w:cs="仿宋_GB2312"/>
                <w:sz w:val="28"/>
                <w:szCs w:val="28"/>
              </w:rPr>
            </w:pPr>
            <w:r>
              <w:rPr>
                <w:rFonts w:hint="eastAsia" w:ascii="Times New Roman" w:hAnsi="Times New Roman" w:eastAsia="仿宋_GB2312" w:cs="仿宋_GB2312"/>
                <w:kern w:val="0"/>
                <w:sz w:val="28"/>
                <w:szCs w:val="28"/>
              </w:rPr>
              <w:t>石龙</w:t>
            </w:r>
          </w:p>
        </w:tc>
        <w:tc>
          <w:tcPr>
            <w:tcW w:w="2211"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_GB2312" w:cs="仿宋_GB2312"/>
                <w:sz w:val="28"/>
                <w:szCs w:val="28"/>
              </w:rPr>
            </w:pPr>
            <w:r>
              <w:rPr>
                <w:rFonts w:hint="eastAsia" w:ascii="Times New Roman" w:hAnsi="Times New Roman" w:eastAsia="仿宋_GB2312" w:cs="仿宋_GB2312"/>
                <w:kern w:val="0"/>
                <w:sz w:val="28"/>
                <w:szCs w:val="28"/>
              </w:rPr>
              <w:t>倍增办</w:t>
            </w:r>
          </w:p>
        </w:tc>
        <w:tc>
          <w:tcPr>
            <w:tcW w:w="21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_GB2312" w:cs="仿宋_GB2312"/>
                <w:sz w:val="28"/>
                <w:szCs w:val="28"/>
              </w:rPr>
            </w:pPr>
            <w:r>
              <w:rPr>
                <w:rFonts w:ascii="Times New Roman" w:hAnsi="Times New Roman" w:eastAsia="仿宋_GB2312" w:cs="仿宋_GB2312"/>
                <w:sz w:val="28"/>
                <w:szCs w:val="28"/>
              </w:rPr>
              <w:t>孙铭铭</w:t>
            </w:r>
          </w:p>
        </w:tc>
        <w:tc>
          <w:tcPr>
            <w:tcW w:w="200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sz w:val="28"/>
                <w:szCs w:val="28"/>
              </w:rPr>
            </w:pPr>
            <w:r>
              <w:rPr>
                <w:rFonts w:hint="eastAsia" w:ascii="Times New Roman" w:hAnsi="Times New Roman" w:eastAsia="宋体"/>
                <w:sz w:val="28"/>
                <w:szCs w:val="28"/>
                <w:lang w:eastAsia="zh-CN"/>
              </w:rPr>
              <w:t>86117822</w:t>
            </w:r>
          </w:p>
        </w:tc>
      </w:tr>
      <w:tr>
        <w:tblPrEx>
          <w:tblLayout w:type="fixed"/>
          <w:tblCellMar>
            <w:top w:w="15" w:type="dxa"/>
            <w:left w:w="15" w:type="dxa"/>
            <w:bottom w:w="15" w:type="dxa"/>
            <w:right w:w="15" w:type="dxa"/>
          </w:tblCellMar>
        </w:tblPrEx>
        <w:trPr>
          <w:gridAfter w:val="1"/>
          <w:wAfter w:w="15" w:type="dxa"/>
          <w:trHeight w:val="567" w:hRule="exact"/>
          <w:jc w:val="center"/>
        </w:trPr>
        <w:tc>
          <w:tcPr>
            <w:tcW w:w="18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_GB2312" w:cs="仿宋_GB2312"/>
                <w:sz w:val="28"/>
                <w:szCs w:val="28"/>
              </w:rPr>
            </w:pPr>
            <w:r>
              <w:rPr>
                <w:rFonts w:hint="eastAsia" w:ascii="Times New Roman" w:hAnsi="Times New Roman" w:eastAsia="仿宋_GB2312" w:cs="仿宋_GB2312"/>
                <w:kern w:val="0"/>
                <w:sz w:val="28"/>
                <w:szCs w:val="28"/>
              </w:rPr>
              <w:t>石排</w:t>
            </w:r>
          </w:p>
        </w:tc>
        <w:tc>
          <w:tcPr>
            <w:tcW w:w="2211"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_GB2312" w:cs="仿宋_GB2312"/>
                <w:sz w:val="28"/>
                <w:szCs w:val="28"/>
              </w:rPr>
            </w:pPr>
            <w:r>
              <w:rPr>
                <w:rFonts w:hint="eastAsia" w:ascii="Times New Roman" w:hAnsi="Times New Roman" w:eastAsia="仿宋_GB2312" w:cs="仿宋_GB2312"/>
                <w:kern w:val="0"/>
                <w:sz w:val="28"/>
                <w:szCs w:val="28"/>
              </w:rPr>
              <w:t>倍增办</w:t>
            </w:r>
          </w:p>
        </w:tc>
        <w:tc>
          <w:tcPr>
            <w:tcW w:w="21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_GB2312" w:cs="仿宋_GB2312"/>
                <w:sz w:val="28"/>
                <w:szCs w:val="28"/>
              </w:rPr>
            </w:pPr>
            <w:r>
              <w:rPr>
                <w:rFonts w:hint="eastAsia" w:ascii="Times New Roman" w:hAnsi="Times New Roman" w:eastAsia="仿宋_GB2312" w:cs="仿宋_GB2312"/>
                <w:kern w:val="0"/>
                <w:sz w:val="28"/>
                <w:szCs w:val="28"/>
              </w:rPr>
              <w:t>杨咏熙</w:t>
            </w:r>
          </w:p>
        </w:tc>
        <w:tc>
          <w:tcPr>
            <w:tcW w:w="200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sz w:val="28"/>
                <w:szCs w:val="28"/>
              </w:rPr>
            </w:pPr>
            <w:r>
              <w:rPr>
                <w:rFonts w:ascii="Times New Roman" w:hAnsi="Times New Roman"/>
                <w:kern w:val="0"/>
                <w:sz w:val="28"/>
                <w:szCs w:val="28"/>
              </w:rPr>
              <w:t>86651420</w:t>
            </w:r>
          </w:p>
        </w:tc>
      </w:tr>
      <w:tr>
        <w:tblPrEx>
          <w:tblLayout w:type="fixed"/>
          <w:tblCellMar>
            <w:top w:w="15" w:type="dxa"/>
            <w:left w:w="15" w:type="dxa"/>
            <w:bottom w:w="15" w:type="dxa"/>
            <w:right w:w="15" w:type="dxa"/>
          </w:tblCellMar>
        </w:tblPrEx>
        <w:trPr>
          <w:gridAfter w:val="1"/>
          <w:wAfter w:w="15" w:type="dxa"/>
          <w:trHeight w:val="567" w:hRule="exact"/>
          <w:jc w:val="center"/>
        </w:trPr>
        <w:tc>
          <w:tcPr>
            <w:tcW w:w="18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_GB2312" w:cs="仿宋_GB2312"/>
                <w:sz w:val="28"/>
                <w:szCs w:val="28"/>
              </w:rPr>
            </w:pPr>
            <w:r>
              <w:rPr>
                <w:rFonts w:hint="eastAsia" w:ascii="Times New Roman" w:hAnsi="Times New Roman" w:eastAsia="仿宋_GB2312" w:cs="仿宋_GB2312"/>
                <w:kern w:val="0"/>
                <w:sz w:val="28"/>
                <w:szCs w:val="28"/>
              </w:rPr>
              <w:t>塘厦</w:t>
            </w:r>
          </w:p>
        </w:tc>
        <w:tc>
          <w:tcPr>
            <w:tcW w:w="2211"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_GB2312" w:cs="仿宋_GB2312"/>
                <w:sz w:val="28"/>
                <w:szCs w:val="28"/>
              </w:rPr>
            </w:pPr>
            <w:r>
              <w:rPr>
                <w:rFonts w:hint="eastAsia" w:ascii="Times New Roman" w:hAnsi="Times New Roman" w:eastAsia="仿宋_GB2312" w:cs="仿宋_GB2312"/>
                <w:kern w:val="0"/>
                <w:sz w:val="28"/>
                <w:szCs w:val="28"/>
              </w:rPr>
              <w:t>倍增办</w:t>
            </w:r>
          </w:p>
        </w:tc>
        <w:tc>
          <w:tcPr>
            <w:tcW w:w="21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_GB2312" w:cs="仿宋_GB2312"/>
                <w:sz w:val="28"/>
                <w:szCs w:val="28"/>
              </w:rPr>
            </w:pPr>
            <w:r>
              <w:rPr>
                <w:rFonts w:hint="eastAsia" w:ascii="Times New Roman" w:hAnsi="Times New Roman" w:eastAsia="仿宋_GB2312" w:cs="仿宋_GB2312"/>
                <w:kern w:val="0"/>
                <w:sz w:val="28"/>
                <w:szCs w:val="28"/>
              </w:rPr>
              <w:t>梁慧坚</w:t>
            </w:r>
          </w:p>
        </w:tc>
        <w:tc>
          <w:tcPr>
            <w:tcW w:w="200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sz w:val="28"/>
                <w:szCs w:val="28"/>
              </w:rPr>
            </w:pPr>
            <w:r>
              <w:rPr>
                <w:rFonts w:ascii="Times New Roman" w:hAnsi="Times New Roman"/>
                <w:kern w:val="0"/>
                <w:sz w:val="28"/>
                <w:szCs w:val="28"/>
              </w:rPr>
              <w:t>82088711</w:t>
            </w:r>
          </w:p>
        </w:tc>
      </w:tr>
      <w:tr>
        <w:tblPrEx>
          <w:tblLayout w:type="fixed"/>
          <w:tblCellMar>
            <w:top w:w="15" w:type="dxa"/>
            <w:left w:w="15" w:type="dxa"/>
            <w:bottom w:w="15" w:type="dxa"/>
            <w:right w:w="15" w:type="dxa"/>
          </w:tblCellMar>
        </w:tblPrEx>
        <w:trPr>
          <w:gridAfter w:val="1"/>
          <w:wAfter w:w="15" w:type="dxa"/>
          <w:trHeight w:val="567" w:hRule="exact"/>
          <w:jc w:val="center"/>
        </w:trPr>
        <w:tc>
          <w:tcPr>
            <w:tcW w:w="18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_GB2312" w:cs="仿宋_GB2312"/>
                <w:sz w:val="28"/>
                <w:szCs w:val="28"/>
              </w:rPr>
            </w:pPr>
            <w:r>
              <w:rPr>
                <w:rFonts w:hint="eastAsia" w:ascii="Times New Roman" w:hAnsi="Times New Roman" w:eastAsia="仿宋_GB2312" w:cs="仿宋_GB2312"/>
                <w:kern w:val="0"/>
                <w:sz w:val="28"/>
                <w:szCs w:val="28"/>
              </w:rPr>
              <w:t>万江</w:t>
            </w:r>
          </w:p>
        </w:tc>
        <w:tc>
          <w:tcPr>
            <w:tcW w:w="2211"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_GB2312" w:cs="仿宋_GB2312"/>
                <w:sz w:val="28"/>
                <w:szCs w:val="28"/>
              </w:rPr>
            </w:pPr>
            <w:r>
              <w:rPr>
                <w:rFonts w:hint="eastAsia" w:ascii="Times New Roman" w:hAnsi="Times New Roman" w:eastAsia="仿宋_GB2312" w:cs="仿宋_GB2312"/>
                <w:kern w:val="0"/>
                <w:sz w:val="28"/>
                <w:szCs w:val="28"/>
              </w:rPr>
              <w:t>倍增办</w:t>
            </w:r>
          </w:p>
        </w:tc>
        <w:tc>
          <w:tcPr>
            <w:tcW w:w="21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_GB2312" w:cs="仿宋_GB2312"/>
                <w:sz w:val="28"/>
                <w:szCs w:val="28"/>
              </w:rPr>
            </w:pPr>
            <w:r>
              <w:rPr>
                <w:rFonts w:ascii="Times New Roman" w:hAnsi="Times New Roman" w:eastAsia="仿宋_GB2312" w:cs="仿宋_GB2312"/>
                <w:sz w:val="28"/>
                <w:szCs w:val="28"/>
              </w:rPr>
              <w:t>叶宝莹</w:t>
            </w:r>
          </w:p>
        </w:tc>
        <w:tc>
          <w:tcPr>
            <w:tcW w:w="200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sz w:val="28"/>
                <w:szCs w:val="28"/>
              </w:rPr>
            </w:pPr>
            <w:r>
              <w:rPr>
                <w:rFonts w:ascii="Times New Roman" w:hAnsi="Times New Roman"/>
                <w:sz w:val="28"/>
                <w:szCs w:val="28"/>
              </w:rPr>
              <w:t>22278893</w:t>
            </w:r>
          </w:p>
        </w:tc>
      </w:tr>
      <w:tr>
        <w:tblPrEx>
          <w:tblLayout w:type="fixed"/>
          <w:tblCellMar>
            <w:top w:w="15" w:type="dxa"/>
            <w:left w:w="15" w:type="dxa"/>
            <w:bottom w:w="15" w:type="dxa"/>
            <w:right w:w="15" w:type="dxa"/>
          </w:tblCellMar>
        </w:tblPrEx>
        <w:trPr>
          <w:gridAfter w:val="1"/>
          <w:wAfter w:w="15" w:type="dxa"/>
          <w:trHeight w:val="567" w:hRule="exact"/>
          <w:jc w:val="center"/>
        </w:trPr>
        <w:tc>
          <w:tcPr>
            <w:tcW w:w="18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_GB2312" w:cs="仿宋_GB2312"/>
                <w:sz w:val="28"/>
                <w:szCs w:val="28"/>
              </w:rPr>
            </w:pPr>
            <w:r>
              <w:rPr>
                <w:rFonts w:hint="eastAsia" w:ascii="Times New Roman" w:hAnsi="Times New Roman" w:eastAsia="仿宋_GB2312" w:cs="仿宋_GB2312"/>
                <w:kern w:val="0"/>
                <w:sz w:val="28"/>
                <w:szCs w:val="28"/>
              </w:rPr>
              <w:t>望牛墩</w:t>
            </w:r>
          </w:p>
        </w:tc>
        <w:tc>
          <w:tcPr>
            <w:tcW w:w="2211"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_GB2312" w:cs="仿宋_GB2312"/>
                <w:sz w:val="28"/>
                <w:szCs w:val="28"/>
              </w:rPr>
            </w:pPr>
            <w:r>
              <w:rPr>
                <w:rFonts w:hint="eastAsia" w:ascii="Times New Roman" w:hAnsi="Times New Roman" w:eastAsia="仿宋_GB2312" w:cs="仿宋_GB2312"/>
                <w:kern w:val="0"/>
                <w:sz w:val="28"/>
                <w:szCs w:val="28"/>
              </w:rPr>
              <w:t>倍增办</w:t>
            </w:r>
          </w:p>
        </w:tc>
        <w:tc>
          <w:tcPr>
            <w:tcW w:w="21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imes New Roman" w:hAnsi="Times New Roman" w:eastAsia="仿宋_GB2312" w:cs="仿宋_GB2312"/>
                <w:sz w:val="28"/>
                <w:szCs w:val="28"/>
                <w:lang w:val="en-US" w:eastAsia="zh-CN"/>
              </w:rPr>
            </w:pPr>
            <w:r>
              <w:rPr>
                <w:rFonts w:hint="eastAsia" w:ascii="Times New Roman" w:hAnsi="Times New Roman" w:eastAsia="仿宋_GB2312" w:cs="仿宋_GB2312"/>
                <w:sz w:val="28"/>
                <w:szCs w:val="28"/>
                <w:lang w:val="en-US" w:eastAsia="zh-CN"/>
              </w:rPr>
              <w:t>罗艳超</w:t>
            </w:r>
          </w:p>
        </w:tc>
        <w:tc>
          <w:tcPr>
            <w:tcW w:w="200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hint="eastAsia" w:ascii="Times New Roman" w:hAnsi="Times New Roman" w:eastAsia="宋体"/>
                <w:sz w:val="28"/>
                <w:szCs w:val="28"/>
                <w:lang w:val="en-US" w:eastAsia="zh-CN"/>
              </w:rPr>
            </w:pPr>
            <w:r>
              <w:rPr>
                <w:rFonts w:hint="eastAsia" w:ascii="Times New Roman" w:hAnsi="Times New Roman"/>
                <w:sz w:val="28"/>
                <w:szCs w:val="28"/>
                <w:lang w:val="en-US" w:eastAsia="zh-CN"/>
              </w:rPr>
              <w:t>88856978</w:t>
            </w:r>
          </w:p>
        </w:tc>
      </w:tr>
      <w:tr>
        <w:tblPrEx>
          <w:tblLayout w:type="fixed"/>
          <w:tblCellMar>
            <w:top w:w="15" w:type="dxa"/>
            <w:left w:w="15" w:type="dxa"/>
            <w:bottom w:w="15" w:type="dxa"/>
            <w:right w:w="15" w:type="dxa"/>
          </w:tblCellMar>
        </w:tblPrEx>
        <w:trPr>
          <w:gridAfter w:val="1"/>
          <w:wAfter w:w="15" w:type="dxa"/>
          <w:trHeight w:val="567" w:hRule="exact"/>
          <w:jc w:val="center"/>
        </w:trPr>
        <w:tc>
          <w:tcPr>
            <w:tcW w:w="18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_GB2312" w:cs="仿宋_GB2312"/>
                <w:kern w:val="0"/>
                <w:sz w:val="28"/>
                <w:szCs w:val="28"/>
              </w:rPr>
            </w:pPr>
            <w:r>
              <w:rPr>
                <w:rFonts w:hint="eastAsia" w:ascii="Times New Roman" w:hAnsi="Times New Roman" w:eastAsia="仿宋_GB2312" w:cs="仿宋_GB2312"/>
                <w:kern w:val="0"/>
                <w:sz w:val="28"/>
                <w:szCs w:val="28"/>
              </w:rPr>
              <w:t>谢岗</w:t>
            </w:r>
          </w:p>
        </w:tc>
        <w:tc>
          <w:tcPr>
            <w:tcW w:w="2211"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_GB2312" w:cs="仿宋_GB2312"/>
                <w:kern w:val="0"/>
                <w:sz w:val="28"/>
                <w:szCs w:val="28"/>
              </w:rPr>
            </w:pPr>
            <w:r>
              <w:rPr>
                <w:rFonts w:hint="eastAsia" w:ascii="Times New Roman" w:hAnsi="Times New Roman" w:eastAsia="仿宋_GB2312" w:cs="仿宋_GB2312"/>
                <w:kern w:val="0"/>
                <w:sz w:val="28"/>
                <w:szCs w:val="28"/>
              </w:rPr>
              <w:t>倍增办</w:t>
            </w:r>
          </w:p>
        </w:tc>
        <w:tc>
          <w:tcPr>
            <w:tcW w:w="2164"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eastAsia="仿宋_GB2312" w:cs="仿宋_GB2312"/>
                <w:color w:val="FF0000"/>
                <w:sz w:val="28"/>
                <w:szCs w:val="28"/>
              </w:rPr>
            </w:pPr>
            <w:r>
              <w:rPr>
                <w:rFonts w:hint="eastAsia" w:ascii="Times New Roman" w:hAnsi="Times New Roman" w:eastAsia="仿宋_GB2312" w:cs="仿宋_GB2312"/>
                <w:kern w:val="0"/>
                <w:sz w:val="28"/>
                <w:szCs w:val="28"/>
              </w:rPr>
              <w:t>谢铉翔/罗紫维</w:t>
            </w:r>
            <w:r>
              <w:rPr>
                <w:rFonts w:ascii="Times New Roman" w:hAnsi="Times New Roman" w:eastAsia="仿宋_GB2312" w:cs="仿宋_GB2312"/>
                <w:color w:val="FF0000"/>
                <w:sz w:val="28"/>
                <w:szCs w:val="28"/>
              </w:rPr>
              <w:t xml:space="preserve"> </w:t>
            </w:r>
          </w:p>
        </w:tc>
        <w:tc>
          <w:tcPr>
            <w:tcW w:w="2006"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kern w:val="0"/>
                <w:sz w:val="28"/>
                <w:szCs w:val="28"/>
              </w:rPr>
            </w:pPr>
            <w:r>
              <w:rPr>
                <w:rFonts w:ascii="Times New Roman" w:hAnsi="Times New Roman"/>
                <w:kern w:val="0"/>
                <w:sz w:val="28"/>
                <w:szCs w:val="28"/>
              </w:rPr>
              <w:t>87683938</w:t>
            </w:r>
          </w:p>
        </w:tc>
      </w:tr>
      <w:tr>
        <w:tblPrEx>
          <w:tblLayout w:type="fixed"/>
          <w:tblCellMar>
            <w:top w:w="15" w:type="dxa"/>
            <w:left w:w="15" w:type="dxa"/>
            <w:bottom w:w="15" w:type="dxa"/>
            <w:right w:w="15" w:type="dxa"/>
          </w:tblCellMar>
        </w:tblPrEx>
        <w:trPr>
          <w:gridAfter w:val="1"/>
          <w:wAfter w:w="15" w:type="dxa"/>
          <w:trHeight w:val="851" w:hRule="exact"/>
          <w:jc w:val="center"/>
        </w:trPr>
        <w:tc>
          <w:tcPr>
            <w:tcW w:w="18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_GB2312" w:cs="仿宋_GB2312"/>
                <w:kern w:val="0"/>
                <w:sz w:val="28"/>
                <w:szCs w:val="28"/>
              </w:rPr>
            </w:pPr>
            <w:r>
              <w:rPr>
                <w:rFonts w:hint="eastAsia" w:ascii="Times New Roman" w:hAnsi="Times New Roman" w:eastAsia="仿宋_GB2312" w:cs="仿宋_GB2312"/>
                <w:kern w:val="0"/>
                <w:sz w:val="28"/>
                <w:szCs w:val="28"/>
              </w:rPr>
              <w:t>樟木头</w:t>
            </w:r>
          </w:p>
        </w:tc>
        <w:tc>
          <w:tcPr>
            <w:tcW w:w="2211"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_GB2312" w:cs="仿宋_GB2312"/>
                <w:kern w:val="0"/>
                <w:sz w:val="28"/>
                <w:szCs w:val="28"/>
              </w:rPr>
            </w:pPr>
            <w:r>
              <w:rPr>
                <w:rFonts w:hint="eastAsia" w:ascii="Times New Roman" w:hAnsi="Times New Roman" w:eastAsia="仿宋_GB2312" w:cs="仿宋_GB2312"/>
                <w:kern w:val="0"/>
                <w:sz w:val="28"/>
                <w:szCs w:val="28"/>
              </w:rPr>
              <w:t>倍增办</w:t>
            </w:r>
          </w:p>
        </w:tc>
        <w:tc>
          <w:tcPr>
            <w:tcW w:w="21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_GB2312" w:cs="仿宋_GB2312"/>
                <w:kern w:val="0"/>
                <w:sz w:val="28"/>
                <w:szCs w:val="28"/>
              </w:rPr>
            </w:pPr>
            <w:r>
              <w:rPr>
                <w:rFonts w:ascii="Times New Roman" w:hAnsi="Times New Roman" w:eastAsia="仿宋_GB2312" w:cs="仿宋_GB2312"/>
                <w:kern w:val="0"/>
                <w:sz w:val="28"/>
                <w:szCs w:val="28"/>
              </w:rPr>
              <w:t>蔡嘉炜</w:t>
            </w:r>
            <w:r>
              <w:rPr>
                <w:rFonts w:hint="eastAsia" w:ascii="Times New Roman" w:hAnsi="Times New Roman" w:eastAsia="仿宋_GB2312" w:cs="仿宋_GB2312"/>
                <w:kern w:val="0"/>
                <w:sz w:val="28"/>
                <w:szCs w:val="28"/>
              </w:rPr>
              <w:t>/赖育斌</w:t>
            </w:r>
            <w:r>
              <w:rPr>
                <w:rFonts w:ascii="Times New Roman" w:hAnsi="Times New Roman" w:eastAsia="仿宋_GB2312" w:cs="仿宋_GB2312"/>
                <w:kern w:val="0"/>
                <w:sz w:val="28"/>
                <w:szCs w:val="28"/>
              </w:rPr>
              <w:t xml:space="preserve"> </w:t>
            </w:r>
          </w:p>
        </w:tc>
        <w:tc>
          <w:tcPr>
            <w:tcW w:w="2006" w:type="dxa"/>
            <w:tcBorders>
              <w:top w:val="single" w:color="000000" w:sz="4" w:space="0"/>
              <w:left w:val="single" w:color="000000" w:sz="4" w:space="0"/>
              <w:bottom w:val="single" w:color="000000" w:sz="4" w:space="0"/>
              <w:right w:val="single" w:color="000000" w:sz="4" w:space="0"/>
            </w:tcBorders>
            <w:vAlign w:val="center"/>
          </w:tcPr>
          <w:p>
            <w:pPr>
              <w:widowControl/>
              <w:spacing w:line="400" w:lineRule="exact"/>
              <w:jc w:val="center"/>
              <w:textAlignment w:val="center"/>
              <w:rPr>
                <w:rFonts w:ascii="Times New Roman" w:hAnsi="Times New Roman"/>
                <w:kern w:val="0"/>
                <w:sz w:val="28"/>
                <w:szCs w:val="28"/>
              </w:rPr>
            </w:pPr>
            <w:r>
              <w:rPr>
                <w:rFonts w:ascii="Times New Roman" w:hAnsi="Times New Roman"/>
                <w:kern w:val="0"/>
                <w:sz w:val="28"/>
                <w:szCs w:val="28"/>
              </w:rPr>
              <w:t>82337799</w:t>
            </w:r>
            <w:r>
              <w:rPr>
                <w:rFonts w:hint="eastAsia" w:ascii="Times New Roman" w:hAnsi="Times New Roman"/>
                <w:kern w:val="0"/>
                <w:sz w:val="28"/>
                <w:szCs w:val="28"/>
              </w:rPr>
              <w:t>/</w:t>
            </w:r>
          </w:p>
          <w:p>
            <w:pPr>
              <w:widowControl/>
              <w:spacing w:line="400" w:lineRule="exact"/>
              <w:jc w:val="center"/>
              <w:textAlignment w:val="center"/>
              <w:rPr>
                <w:rFonts w:ascii="Times New Roman" w:hAnsi="Times New Roman" w:eastAsia="仿宋_GB2312" w:cs="仿宋_GB2312"/>
                <w:kern w:val="0"/>
                <w:sz w:val="28"/>
                <w:szCs w:val="28"/>
              </w:rPr>
            </w:pPr>
            <w:r>
              <w:rPr>
                <w:rFonts w:ascii="Times New Roman" w:hAnsi="Times New Roman"/>
                <w:kern w:val="0"/>
                <w:sz w:val="28"/>
                <w:szCs w:val="28"/>
              </w:rPr>
              <w:t>87783889</w:t>
            </w:r>
          </w:p>
        </w:tc>
      </w:tr>
      <w:tr>
        <w:tblPrEx>
          <w:tblLayout w:type="fixed"/>
          <w:tblCellMar>
            <w:top w:w="15" w:type="dxa"/>
            <w:left w:w="15" w:type="dxa"/>
            <w:bottom w:w="15" w:type="dxa"/>
            <w:right w:w="15" w:type="dxa"/>
          </w:tblCellMar>
        </w:tblPrEx>
        <w:trPr>
          <w:gridAfter w:val="1"/>
          <w:wAfter w:w="15" w:type="dxa"/>
          <w:trHeight w:val="567" w:hRule="exact"/>
          <w:jc w:val="center"/>
        </w:trPr>
        <w:tc>
          <w:tcPr>
            <w:tcW w:w="18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_GB2312" w:cs="仿宋_GB2312"/>
                <w:color w:val="FF0000"/>
                <w:sz w:val="28"/>
                <w:szCs w:val="28"/>
              </w:rPr>
            </w:pPr>
            <w:r>
              <w:rPr>
                <w:rFonts w:hint="eastAsia" w:ascii="Times New Roman" w:hAnsi="Times New Roman" w:eastAsia="仿宋_GB2312" w:cs="仿宋_GB2312"/>
                <w:kern w:val="0"/>
                <w:sz w:val="28"/>
                <w:szCs w:val="28"/>
              </w:rPr>
              <w:t>长安</w:t>
            </w:r>
          </w:p>
        </w:tc>
        <w:tc>
          <w:tcPr>
            <w:tcW w:w="2211"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_GB2312" w:cs="仿宋_GB2312"/>
                <w:sz w:val="28"/>
                <w:szCs w:val="28"/>
              </w:rPr>
            </w:pPr>
            <w:r>
              <w:rPr>
                <w:rFonts w:hint="eastAsia" w:ascii="Times New Roman" w:hAnsi="Times New Roman" w:eastAsia="仿宋_GB2312" w:cs="仿宋_GB2312"/>
                <w:kern w:val="0"/>
                <w:sz w:val="28"/>
                <w:szCs w:val="28"/>
              </w:rPr>
              <w:t>倍增办</w:t>
            </w:r>
          </w:p>
        </w:tc>
        <w:tc>
          <w:tcPr>
            <w:tcW w:w="21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_GB2312" w:cs="仿宋_GB2312"/>
                <w:sz w:val="28"/>
                <w:szCs w:val="28"/>
              </w:rPr>
            </w:pPr>
            <w:r>
              <w:rPr>
                <w:rFonts w:ascii="Times New Roman" w:hAnsi="Times New Roman" w:eastAsia="仿宋_GB2312" w:cs="仿宋_GB2312"/>
                <w:kern w:val="0"/>
                <w:sz w:val="28"/>
                <w:szCs w:val="28"/>
              </w:rPr>
              <w:t>秦奕恒</w:t>
            </w:r>
          </w:p>
        </w:tc>
        <w:tc>
          <w:tcPr>
            <w:tcW w:w="200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sz w:val="28"/>
                <w:szCs w:val="28"/>
              </w:rPr>
            </w:pPr>
            <w:r>
              <w:rPr>
                <w:rFonts w:ascii="Times New Roman" w:hAnsi="Times New Roman"/>
                <w:kern w:val="0"/>
                <w:sz w:val="28"/>
                <w:szCs w:val="28"/>
              </w:rPr>
              <w:t>85533913-347</w:t>
            </w:r>
          </w:p>
        </w:tc>
      </w:tr>
      <w:tr>
        <w:tblPrEx>
          <w:tblLayout w:type="fixed"/>
          <w:tblCellMar>
            <w:top w:w="15" w:type="dxa"/>
            <w:left w:w="15" w:type="dxa"/>
            <w:bottom w:w="15" w:type="dxa"/>
            <w:right w:w="15" w:type="dxa"/>
          </w:tblCellMar>
        </w:tblPrEx>
        <w:trPr>
          <w:gridAfter w:val="1"/>
          <w:wAfter w:w="15" w:type="dxa"/>
          <w:trHeight w:val="851" w:hRule="exact"/>
          <w:jc w:val="center"/>
        </w:trPr>
        <w:tc>
          <w:tcPr>
            <w:tcW w:w="18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_GB2312" w:cs="仿宋_GB2312"/>
                <w:sz w:val="28"/>
                <w:szCs w:val="28"/>
              </w:rPr>
            </w:pPr>
            <w:r>
              <w:rPr>
                <w:rFonts w:hint="eastAsia" w:ascii="Times New Roman" w:hAnsi="Times New Roman" w:eastAsia="仿宋_GB2312" w:cs="仿宋_GB2312"/>
                <w:kern w:val="0"/>
                <w:sz w:val="28"/>
                <w:szCs w:val="28"/>
              </w:rPr>
              <w:t>中堂</w:t>
            </w:r>
          </w:p>
        </w:tc>
        <w:tc>
          <w:tcPr>
            <w:tcW w:w="2211"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Times New Roman" w:hAnsi="Times New Roman" w:eastAsia="仿宋_GB2312" w:cs="仿宋_GB2312"/>
                <w:sz w:val="28"/>
                <w:szCs w:val="28"/>
              </w:rPr>
            </w:pPr>
            <w:r>
              <w:rPr>
                <w:rFonts w:hint="eastAsia" w:ascii="Times New Roman" w:hAnsi="Times New Roman" w:eastAsia="仿宋_GB2312" w:cs="仿宋_GB2312"/>
                <w:kern w:val="0"/>
                <w:sz w:val="28"/>
                <w:szCs w:val="28"/>
              </w:rPr>
              <w:t>倍增办</w:t>
            </w:r>
          </w:p>
        </w:tc>
        <w:tc>
          <w:tcPr>
            <w:tcW w:w="2164"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top"/>
              <w:rPr>
                <w:rFonts w:ascii="Times New Roman" w:hAnsi="Times New Roman" w:eastAsia="仿宋_GB2312" w:cs="仿宋_GB2312"/>
                <w:sz w:val="28"/>
                <w:szCs w:val="28"/>
              </w:rPr>
            </w:pPr>
            <w:r>
              <w:rPr>
                <w:rFonts w:hint="eastAsia" w:ascii="Times New Roman" w:hAnsi="Times New Roman" w:eastAsia="仿宋_GB2312" w:cs="仿宋_GB2312"/>
                <w:sz w:val="28"/>
                <w:szCs w:val="28"/>
              </w:rPr>
              <w:t>熊伟乐/</w:t>
            </w:r>
            <w:r>
              <w:rPr>
                <w:rFonts w:ascii="Times New Roman" w:hAnsi="Times New Roman" w:eastAsia="仿宋_GB2312" w:cs="仿宋_GB2312"/>
                <w:kern w:val="0"/>
                <w:sz w:val="28"/>
                <w:szCs w:val="28"/>
              </w:rPr>
              <w:t>蔡铠茵</w:t>
            </w:r>
          </w:p>
        </w:tc>
        <w:tc>
          <w:tcPr>
            <w:tcW w:w="2006" w:type="dxa"/>
            <w:tcBorders>
              <w:top w:val="single" w:color="000000" w:sz="4" w:space="0"/>
              <w:left w:val="single" w:color="000000" w:sz="4" w:space="0"/>
              <w:bottom w:val="single" w:color="000000" w:sz="4" w:space="0"/>
              <w:right w:val="single" w:color="000000" w:sz="4" w:space="0"/>
            </w:tcBorders>
          </w:tcPr>
          <w:p>
            <w:pPr>
              <w:widowControl/>
              <w:spacing w:line="400" w:lineRule="exact"/>
              <w:jc w:val="center"/>
              <w:textAlignment w:val="center"/>
              <w:rPr>
                <w:rFonts w:ascii="Times New Roman" w:hAnsi="Times New Roman"/>
                <w:kern w:val="0"/>
                <w:sz w:val="28"/>
                <w:szCs w:val="28"/>
              </w:rPr>
            </w:pPr>
            <w:r>
              <w:rPr>
                <w:rFonts w:ascii="Times New Roman" w:hAnsi="Times New Roman"/>
                <w:kern w:val="0"/>
                <w:sz w:val="28"/>
                <w:szCs w:val="28"/>
              </w:rPr>
              <w:t>88889988</w:t>
            </w:r>
            <w:r>
              <w:rPr>
                <w:rFonts w:hint="eastAsia" w:ascii="Times New Roman" w:hAnsi="Times New Roman"/>
                <w:kern w:val="0"/>
                <w:sz w:val="28"/>
                <w:szCs w:val="28"/>
              </w:rPr>
              <w:t>/</w:t>
            </w:r>
          </w:p>
          <w:p>
            <w:pPr>
              <w:widowControl/>
              <w:spacing w:line="400" w:lineRule="exact"/>
              <w:jc w:val="center"/>
              <w:textAlignment w:val="center"/>
              <w:rPr>
                <w:rFonts w:ascii="Times New Roman" w:hAnsi="Times New Roman"/>
                <w:sz w:val="28"/>
                <w:szCs w:val="28"/>
              </w:rPr>
            </w:pPr>
            <w:r>
              <w:rPr>
                <w:rFonts w:ascii="Times New Roman" w:hAnsi="Times New Roman"/>
                <w:kern w:val="0"/>
                <w:sz w:val="28"/>
                <w:szCs w:val="28"/>
              </w:rPr>
              <w:t>88810633</w:t>
            </w:r>
          </w:p>
        </w:tc>
      </w:tr>
    </w:tbl>
    <w:p>
      <w:pPr>
        <w:widowControl/>
        <w:jc w:val="left"/>
        <w:rPr>
          <w:rFonts w:ascii="Times New Roman" w:hAnsi="Times New Roman" w:eastAsia="黑体"/>
          <w:kern w:val="0"/>
          <w:sz w:val="32"/>
          <w:szCs w:val="32"/>
        </w:rPr>
      </w:pPr>
    </w:p>
    <w:p>
      <w:pPr>
        <w:widowControl/>
        <w:jc w:val="left"/>
        <w:rPr>
          <w:rFonts w:ascii="Times New Roman" w:hAnsi="Times New Roman" w:eastAsia="黑体"/>
          <w:kern w:val="0"/>
          <w:sz w:val="32"/>
          <w:szCs w:val="32"/>
        </w:rPr>
      </w:pPr>
    </w:p>
    <w:p>
      <w:pPr>
        <w:widowControl/>
        <w:jc w:val="left"/>
        <w:rPr>
          <w:rFonts w:ascii="Times New Roman" w:hAnsi="Times New Roman" w:eastAsia="黑体"/>
          <w:kern w:val="0"/>
          <w:sz w:val="32"/>
          <w:szCs w:val="32"/>
        </w:rPr>
      </w:pPr>
    </w:p>
    <w:p>
      <w:pPr>
        <w:spacing w:line="520" w:lineRule="exact"/>
        <w:jc w:val="both"/>
        <w:rPr>
          <w:rFonts w:hint="eastAsia" w:ascii="Times New Roman" w:hAnsi="Times New Roman" w:eastAsia="仿宋_GB2312" w:cs="仿宋_GB2312"/>
          <w:sz w:val="32"/>
          <w:szCs w:val="32"/>
          <w:lang w:val="en-US" w:eastAsia="zh-CN"/>
        </w:rPr>
      </w:pPr>
      <w:r>
        <w:rPr>
          <w:rFonts w:hint="eastAsia" w:ascii="黑体" w:hAnsi="黑体" w:eastAsia="黑体" w:cs="黑体"/>
          <w:sz w:val="32"/>
          <w:szCs w:val="32"/>
          <w:lang w:eastAsia="zh-CN"/>
        </w:rPr>
        <w:t>附件</w:t>
      </w:r>
      <w:r>
        <w:rPr>
          <w:rFonts w:hint="default" w:ascii="Times New Roman" w:hAnsi="Times New Roman" w:eastAsia="黑体" w:cs="Times New Roman"/>
          <w:sz w:val="32"/>
          <w:szCs w:val="32"/>
          <w:lang w:val="en-US" w:eastAsia="zh-CN"/>
        </w:rPr>
        <w:t>7</w:t>
      </w:r>
      <w:r>
        <w:rPr>
          <w:rFonts w:hint="eastAsia" w:ascii="Times New Roman" w:hAnsi="Times New Roman" w:eastAsia="仿宋_GB2312" w:cs="仿宋_GB2312"/>
          <w:sz w:val="32"/>
          <w:szCs w:val="32"/>
          <w:lang w:val="en-US" w:eastAsia="zh-CN"/>
        </w:rPr>
        <w:t>：</w:t>
      </w:r>
    </w:p>
    <w:p>
      <w:pPr>
        <w:spacing w:line="520" w:lineRule="exact"/>
        <w:jc w:val="both"/>
        <w:rPr>
          <w:rFonts w:hint="eastAsia" w:ascii="Times New Roman" w:hAnsi="Times New Roman" w:eastAsia="仿宋_GB2312" w:cs="仿宋_GB2312"/>
          <w:sz w:val="32"/>
          <w:szCs w:val="32"/>
          <w:lang w:val="en-US" w:eastAsia="zh-CN"/>
        </w:rPr>
      </w:pPr>
    </w:p>
    <w:p>
      <w:pPr>
        <w:spacing w:line="520" w:lineRule="exact"/>
        <w:jc w:val="center"/>
        <w:rPr>
          <w:rFonts w:hint="eastAsia" w:ascii="方正小标宋简体" w:hAnsi="方正小标宋简体" w:eastAsia="方正小标宋简体" w:cs="方正小标宋简体"/>
          <w:sz w:val="44"/>
          <w:szCs w:val="44"/>
          <w:lang w:eastAsia="zh-CN"/>
        </w:rPr>
      </w:pPr>
      <w:r>
        <w:rPr>
          <w:rFonts w:hint="eastAsia" w:ascii="方正小标宋简体" w:hAnsi="方正小标宋简体" w:eastAsia="方正小标宋简体" w:cs="方正小标宋简体"/>
          <w:sz w:val="44"/>
          <w:szCs w:val="44"/>
          <w:lang w:eastAsia="zh-CN"/>
        </w:rPr>
        <w:t>市倍增办</w:t>
      </w:r>
      <w:r>
        <w:rPr>
          <w:rFonts w:hint="eastAsia" w:ascii="方正小标宋简体" w:hAnsi="方正小标宋简体" w:eastAsia="方正小标宋简体" w:cs="方正小标宋简体"/>
          <w:sz w:val="44"/>
          <w:szCs w:val="44"/>
        </w:rPr>
        <w:t>对口联系各镇</w:t>
      </w:r>
      <w:r>
        <w:rPr>
          <w:rFonts w:hint="eastAsia" w:ascii="方正小标宋简体" w:hAnsi="方正小标宋简体" w:eastAsia="方正小标宋简体" w:cs="方正小标宋简体"/>
          <w:sz w:val="44"/>
          <w:szCs w:val="44"/>
          <w:lang w:eastAsia="zh-CN"/>
        </w:rPr>
        <w:t>街</w:t>
      </w:r>
      <w:r>
        <w:rPr>
          <w:rFonts w:hint="eastAsia" w:ascii="方正小标宋简体" w:hAnsi="方正小标宋简体" w:eastAsia="方正小标宋简体" w:cs="方正小标宋简体"/>
          <w:sz w:val="44"/>
          <w:szCs w:val="44"/>
        </w:rPr>
        <w:t>服务专员</w:t>
      </w:r>
      <w:r>
        <w:rPr>
          <w:rFonts w:hint="eastAsia" w:ascii="方正小标宋简体" w:hAnsi="方正小标宋简体" w:eastAsia="方正小标宋简体" w:cs="方正小标宋简体"/>
          <w:sz w:val="44"/>
          <w:szCs w:val="44"/>
          <w:lang w:eastAsia="zh-CN"/>
        </w:rPr>
        <w:t>联系方式</w:t>
      </w:r>
    </w:p>
    <w:p>
      <w:pPr>
        <w:spacing w:line="520" w:lineRule="exact"/>
        <w:jc w:val="center"/>
        <w:rPr>
          <w:rFonts w:hint="eastAsia" w:ascii="方正小标宋简体" w:hAnsi="方正小标宋简体" w:eastAsia="方正小标宋简体" w:cs="方正小标宋简体"/>
          <w:sz w:val="44"/>
          <w:szCs w:val="44"/>
          <w:lang w:eastAsia="zh-CN"/>
        </w:rPr>
      </w:pPr>
    </w:p>
    <w:tbl>
      <w:tblPr>
        <w:tblStyle w:val="10"/>
        <w:tblW w:w="9060" w:type="dxa"/>
        <w:jc w:val="center"/>
        <w:tblInd w:w="0" w:type="dxa"/>
        <w:tblLayout w:type="fixed"/>
        <w:tblCellMar>
          <w:top w:w="0" w:type="dxa"/>
          <w:left w:w="108" w:type="dxa"/>
          <w:bottom w:w="0" w:type="dxa"/>
          <w:right w:w="108" w:type="dxa"/>
        </w:tblCellMar>
      </w:tblPr>
      <w:tblGrid>
        <w:gridCol w:w="2528"/>
        <w:gridCol w:w="2205"/>
        <w:gridCol w:w="4327"/>
      </w:tblGrid>
      <w:tr>
        <w:tblPrEx>
          <w:tblLayout w:type="fixed"/>
          <w:tblCellMar>
            <w:top w:w="0" w:type="dxa"/>
            <w:left w:w="108" w:type="dxa"/>
            <w:bottom w:w="0" w:type="dxa"/>
            <w:right w:w="108" w:type="dxa"/>
          </w:tblCellMar>
        </w:tblPrEx>
        <w:trPr>
          <w:trHeight w:val="567" w:hRule="exact"/>
          <w:tblHeader/>
          <w:jc w:val="center"/>
        </w:trPr>
        <w:tc>
          <w:tcPr>
            <w:tcW w:w="2528" w:type="dxa"/>
            <w:tcBorders>
              <w:top w:val="single" w:color="000000" w:sz="4" w:space="0"/>
              <w:left w:val="single" w:color="000000" w:sz="4" w:space="0"/>
              <w:bottom w:val="single" w:color="000000" w:sz="4" w:space="0"/>
              <w:right w:val="single" w:color="000000" w:sz="4" w:space="0"/>
            </w:tcBorders>
            <w:shd w:val="clear" w:color="auto" w:fill="auto"/>
          </w:tcPr>
          <w:p>
            <w:pPr>
              <w:keepNext w:val="0"/>
              <w:keepLines w:val="0"/>
              <w:pageBreakBefore w:val="0"/>
              <w:widowControl/>
              <w:kinsoku/>
              <w:wordWrap/>
              <w:overflowPunct/>
              <w:topLinePunct w:val="0"/>
              <w:autoSpaceDE/>
              <w:autoSpaceDN/>
              <w:bidi w:val="0"/>
              <w:adjustRightInd/>
              <w:snapToGrid/>
              <w:spacing w:line="240" w:lineRule="auto"/>
              <w:jc w:val="center"/>
              <w:textAlignment w:val="top"/>
              <w:outlineLvl w:val="9"/>
              <w:rPr>
                <w:rFonts w:hint="eastAsia" w:ascii="黑体" w:hAnsi="黑体" w:eastAsia="黑体" w:cs="黑体"/>
                <w:b/>
                <w:sz w:val="28"/>
                <w:szCs w:val="28"/>
              </w:rPr>
            </w:pPr>
            <w:r>
              <w:rPr>
                <w:rFonts w:hint="eastAsia" w:ascii="黑体" w:hAnsi="黑体" w:eastAsia="黑体" w:cs="黑体"/>
                <w:b/>
                <w:kern w:val="0"/>
                <w:sz w:val="28"/>
                <w:szCs w:val="28"/>
                <w:lang w:eastAsia="zh-CN"/>
              </w:rPr>
              <w:t>市倍增办</w:t>
            </w:r>
          </w:p>
        </w:tc>
        <w:tc>
          <w:tcPr>
            <w:tcW w:w="2205" w:type="dxa"/>
            <w:tcBorders>
              <w:top w:val="single" w:color="000000" w:sz="4" w:space="0"/>
              <w:left w:val="single" w:color="000000" w:sz="4" w:space="0"/>
              <w:bottom w:val="single" w:color="000000" w:sz="4" w:space="0"/>
              <w:right w:val="single" w:color="000000" w:sz="4" w:space="0"/>
            </w:tcBorders>
            <w:shd w:val="clear" w:color="auto" w:fill="auto"/>
          </w:tcPr>
          <w:p>
            <w:pPr>
              <w:keepNext w:val="0"/>
              <w:keepLines w:val="0"/>
              <w:pageBreakBefore w:val="0"/>
              <w:widowControl/>
              <w:kinsoku/>
              <w:wordWrap/>
              <w:overflowPunct/>
              <w:topLinePunct w:val="0"/>
              <w:autoSpaceDE/>
              <w:autoSpaceDN/>
              <w:bidi w:val="0"/>
              <w:adjustRightInd/>
              <w:snapToGrid/>
              <w:spacing w:line="240" w:lineRule="auto"/>
              <w:jc w:val="center"/>
              <w:textAlignment w:val="top"/>
              <w:outlineLvl w:val="9"/>
              <w:rPr>
                <w:rFonts w:hint="eastAsia" w:ascii="黑体" w:hAnsi="黑体" w:eastAsia="黑体" w:cs="黑体"/>
                <w:b/>
                <w:sz w:val="28"/>
                <w:szCs w:val="28"/>
              </w:rPr>
            </w:pPr>
            <w:r>
              <w:rPr>
                <w:rStyle w:val="24"/>
                <w:rFonts w:hint="eastAsia" w:ascii="黑体" w:hAnsi="黑体" w:eastAsia="黑体" w:cs="黑体"/>
                <w:color w:val="auto"/>
                <w:sz w:val="28"/>
                <w:szCs w:val="28"/>
              </w:rPr>
              <w:t>镇街</w:t>
            </w:r>
          </w:p>
        </w:tc>
        <w:tc>
          <w:tcPr>
            <w:tcW w:w="4327" w:type="dxa"/>
            <w:tcBorders>
              <w:top w:val="single" w:color="000000" w:sz="4" w:space="0"/>
              <w:left w:val="single" w:color="000000" w:sz="4" w:space="0"/>
              <w:bottom w:val="single" w:color="000000" w:sz="4" w:space="0"/>
              <w:right w:val="single" w:color="000000" w:sz="4" w:space="0"/>
            </w:tcBorders>
            <w:shd w:val="clear" w:color="auto" w:fill="auto"/>
          </w:tcPr>
          <w:p>
            <w:pPr>
              <w:keepNext w:val="0"/>
              <w:keepLines w:val="0"/>
              <w:pageBreakBefore w:val="0"/>
              <w:widowControl/>
              <w:kinsoku/>
              <w:wordWrap/>
              <w:overflowPunct/>
              <w:topLinePunct w:val="0"/>
              <w:autoSpaceDE/>
              <w:autoSpaceDN/>
              <w:bidi w:val="0"/>
              <w:adjustRightInd/>
              <w:snapToGrid/>
              <w:spacing w:line="240" w:lineRule="auto"/>
              <w:jc w:val="center"/>
              <w:textAlignment w:val="top"/>
              <w:outlineLvl w:val="9"/>
              <w:rPr>
                <w:rFonts w:hint="eastAsia" w:ascii="黑体" w:hAnsi="黑体" w:eastAsia="黑体" w:cs="黑体"/>
                <w:b/>
                <w:sz w:val="28"/>
                <w:szCs w:val="28"/>
              </w:rPr>
            </w:pPr>
            <w:r>
              <w:rPr>
                <w:rStyle w:val="24"/>
                <w:rFonts w:hint="eastAsia" w:ascii="黑体" w:hAnsi="黑体" w:eastAsia="黑体" w:cs="黑体"/>
                <w:color w:val="auto"/>
                <w:sz w:val="28"/>
                <w:szCs w:val="28"/>
              </w:rPr>
              <w:t>服务专员</w:t>
            </w:r>
          </w:p>
        </w:tc>
      </w:tr>
      <w:tr>
        <w:tblPrEx>
          <w:tblLayout w:type="fixed"/>
          <w:tblCellMar>
            <w:top w:w="0" w:type="dxa"/>
            <w:left w:w="108" w:type="dxa"/>
            <w:bottom w:w="0" w:type="dxa"/>
            <w:right w:w="108" w:type="dxa"/>
          </w:tblCellMar>
        </w:tblPrEx>
        <w:trPr>
          <w:trHeight w:val="567" w:hRule="exact"/>
          <w:jc w:val="center"/>
        </w:trPr>
        <w:tc>
          <w:tcPr>
            <w:tcW w:w="2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outlineLvl w:val="9"/>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eastAsia="zh-CN"/>
              </w:rPr>
              <w:t>市倍增办</w:t>
            </w:r>
            <w:r>
              <w:rPr>
                <w:rFonts w:hint="eastAsia" w:ascii="仿宋_GB2312" w:hAnsi="仿宋_GB2312" w:eastAsia="仿宋_GB2312" w:cs="仿宋_GB2312"/>
                <w:kern w:val="0"/>
                <w:sz w:val="28"/>
                <w:szCs w:val="28"/>
              </w:rPr>
              <w:t>服务一组</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outlineLvl w:val="9"/>
              <w:rPr>
                <w:rFonts w:hint="eastAsia" w:ascii="仿宋_GB2312" w:hAnsi="仿宋_GB2312" w:eastAsia="仿宋_GB2312" w:cs="仿宋_GB2312"/>
                <w:sz w:val="28"/>
                <w:szCs w:val="28"/>
              </w:rPr>
            </w:pPr>
            <w:r>
              <w:rPr>
                <w:rStyle w:val="22"/>
                <w:rFonts w:hint="eastAsia" w:ascii="仿宋_GB2312" w:hAnsi="仿宋_GB2312" w:eastAsia="仿宋_GB2312" w:cs="仿宋_GB2312"/>
                <w:color w:val="auto"/>
                <w:sz w:val="28"/>
                <w:szCs w:val="28"/>
              </w:rPr>
              <w:t>常平</w:t>
            </w:r>
          </w:p>
        </w:tc>
        <w:tc>
          <w:tcPr>
            <w:tcW w:w="4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outlineLvl w:val="9"/>
              <w:rPr>
                <w:rFonts w:ascii="Times New Roman" w:hAnsi="Times New Roman"/>
                <w:sz w:val="28"/>
                <w:szCs w:val="28"/>
              </w:rPr>
            </w:pPr>
            <w:r>
              <w:rPr>
                <w:rStyle w:val="21"/>
                <w:rFonts w:hint="default" w:hAnsi="Times New Roman"/>
                <w:color w:val="auto"/>
                <w:sz w:val="28"/>
                <w:szCs w:val="28"/>
              </w:rPr>
              <w:t>樊东洋，</w:t>
            </w:r>
            <w:r>
              <w:rPr>
                <w:rStyle w:val="25"/>
                <w:color w:val="auto"/>
                <w:sz w:val="28"/>
                <w:szCs w:val="28"/>
              </w:rPr>
              <w:t>13556630009</w:t>
            </w:r>
          </w:p>
        </w:tc>
      </w:tr>
      <w:tr>
        <w:tblPrEx>
          <w:tblLayout w:type="fixed"/>
          <w:tblCellMar>
            <w:top w:w="0" w:type="dxa"/>
            <w:left w:w="108" w:type="dxa"/>
            <w:bottom w:w="0" w:type="dxa"/>
            <w:right w:w="108" w:type="dxa"/>
          </w:tblCellMar>
        </w:tblPrEx>
        <w:trPr>
          <w:trHeight w:val="567" w:hRule="exact"/>
          <w:jc w:val="center"/>
        </w:trPr>
        <w:tc>
          <w:tcPr>
            <w:tcW w:w="2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仿宋_GB2312" w:hAnsi="仿宋_GB2312" w:eastAsia="仿宋_GB2312" w:cs="仿宋_GB2312"/>
                <w:sz w:val="28"/>
                <w:szCs w:val="28"/>
              </w:rPr>
            </w:pP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outlineLvl w:val="9"/>
              <w:rPr>
                <w:rFonts w:hint="eastAsia" w:ascii="仿宋_GB2312" w:hAnsi="仿宋_GB2312" w:eastAsia="仿宋_GB2312" w:cs="仿宋_GB2312"/>
                <w:sz w:val="28"/>
                <w:szCs w:val="28"/>
              </w:rPr>
            </w:pPr>
            <w:r>
              <w:rPr>
                <w:rStyle w:val="21"/>
                <w:rFonts w:hint="eastAsia" w:ascii="仿宋_GB2312" w:hAnsi="仿宋_GB2312" w:eastAsia="仿宋_GB2312" w:cs="仿宋_GB2312"/>
                <w:color w:val="auto"/>
                <w:sz w:val="28"/>
                <w:szCs w:val="28"/>
              </w:rPr>
              <w:t>桥头</w:t>
            </w:r>
          </w:p>
        </w:tc>
        <w:tc>
          <w:tcPr>
            <w:tcW w:w="4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outlineLvl w:val="9"/>
              <w:rPr>
                <w:rFonts w:ascii="Times New Roman" w:hAnsi="Times New Roman"/>
                <w:sz w:val="28"/>
                <w:szCs w:val="28"/>
              </w:rPr>
            </w:pPr>
            <w:r>
              <w:rPr>
                <w:rStyle w:val="21"/>
                <w:rFonts w:hint="default" w:hAnsi="Times New Roman"/>
                <w:color w:val="auto"/>
                <w:sz w:val="28"/>
                <w:szCs w:val="28"/>
              </w:rPr>
              <w:t>樊东洋，</w:t>
            </w:r>
            <w:r>
              <w:rPr>
                <w:rStyle w:val="25"/>
                <w:color w:val="auto"/>
                <w:sz w:val="28"/>
                <w:szCs w:val="28"/>
              </w:rPr>
              <w:t>13556630009</w:t>
            </w:r>
          </w:p>
        </w:tc>
      </w:tr>
      <w:tr>
        <w:tblPrEx>
          <w:tblLayout w:type="fixed"/>
          <w:tblCellMar>
            <w:top w:w="0" w:type="dxa"/>
            <w:left w:w="108" w:type="dxa"/>
            <w:bottom w:w="0" w:type="dxa"/>
            <w:right w:w="108" w:type="dxa"/>
          </w:tblCellMar>
        </w:tblPrEx>
        <w:trPr>
          <w:trHeight w:val="567" w:hRule="exact"/>
          <w:jc w:val="center"/>
        </w:trPr>
        <w:tc>
          <w:tcPr>
            <w:tcW w:w="2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仿宋_GB2312" w:hAnsi="仿宋_GB2312" w:eastAsia="仿宋_GB2312" w:cs="仿宋_GB2312"/>
                <w:sz w:val="28"/>
                <w:szCs w:val="28"/>
              </w:rPr>
            </w:pP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outlineLvl w:val="9"/>
              <w:rPr>
                <w:rFonts w:hint="eastAsia" w:ascii="仿宋_GB2312" w:hAnsi="仿宋_GB2312" w:eastAsia="仿宋_GB2312" w:cs="仿宋_GB2312"/>
                <w:sz w:val="28"/>
                <w:szCs w:val="28"/>
              </w:rPr>
            </w:pPr>
            <w:r>
              <w:rPr>
                <w:rStyle w:val="21"/>
                <w:rFonts w:hint="eastAsia" w:ascii="仿宋_GB2312" w:hAnsi="仿宋_GB2312" w:eastAsia="仿宋_GB2312" w:cs="仿宋_GB2312"/>
                <w:color w:val="auto"/>
                <w:sz w:val="28"/>
                <w:szCs w:val="28"/>
              </w:rPr>
              <w:t>企石</w:t>
            </w:r>
          </w:p>
        </w:tc>
        <w:tc>
          <w:tcPr>
            <w:tcW w:w="4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outlineLvl w:val="9"/>
              <w:rPr>
                <w:rFonts w:ascii="Times New Roman" w:hAnsi="Times New Roman"/>
                <w:sz w:val="28"/>
                <w:szCs w:val="28"/>
              </w:rPr>
            </w:pPr>
            <w:r>
              <w:rPr>
                <w:rStyle w:val="21"/>
                <w:rFonts w:hint="default" w:hAnsi="Times New Roman"/>
                <w:color w:val="auto"/>
                <w:sz w:val="28"/>
                <w:szCs w:val="28"/>
              </w:rPr>
              <w:t>王锦超，</w:t>
            </w:r>
            <w:r>
              <w:rPr>
                <w:rStyle w:val="25"/>
                <w:color w:val="auto"/>
                <w:sz w:val="28"/>
                <w:szCs w:val="28"/>
              </w:rPr>
              <w:t>13602363138</w:t>
            </w:r>
          </w:p>
        </w:tc>
      </w:tr>
      <w:tr>
        <w:tblPrEx>
          <w:tblLayout w:type="fixed"/>
          <w:tblCellMar>
            <w:top w:w="0" w:type="dxa"/>
            <w:left w:w="108" w:type="dxa"/>
            <w:bottom w:w="0" w:type="dxa"/>
            <w:right w:w="108" w:type="dxa"/>
          </w:tblCellMar>
        </w:tblPrEx>
        <w:trPr>
          <w:trHeight w:val="567" w:hRule="exact"/>
          <w:jc w:val="center"/>
        </w:trPr>
        <w:tc>
          <w:tcPr>
            <w:tcW w:w="2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仿宋_GB2312" w:hAnsi="仿宋_GB2312" w:eastAsia="仿宋_GB2312" w:cs="仿宋_GB2312"/>
                <w:sz w:val="28"/>
                <w:szCs w:val="28"/>
              </w:rPr>
            </w:pP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outlineLvl w:val="9"/>
              <w:rPr>
                <w:rFonts w:hint="eastAsia" w:ascii="仿宋_GB2312" w:hAnsi="仿宋_GB2312" w:eastAsia="仿宋_GB2312" w:cs="仿宋_GB2312"/>
                <w:sz w:val="28"/>
                <w:szCs w:val="28"/>
              </w:rPr>
            </w:pPr>
            <w:r>
              <w:rPr>
                <w:rStyle w:val="22"/>
                <w:rFonts w:hint="eastAsia" w:ascii="仿宋_GB2312" w:hAnsi="仿宋_GB2312" w:eastAsia="仿宋_GB2312" w:cs="仿宋_GB2312"/>
                <w:color w:val="auto"/>
                <w:sz w:val="28"/>
                <w:szCs w:val="28"/>
              </w:rPr>
              <w:t>横沥</w:t>
            </w:r>
          </w:p>
        </w:tc>
        <w:tc>
          <w:tcPr>
            <w:tcW w:w="4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outlineLvl w:val="9"/>
              <w:rPr>
                <w:rFonts w:ascii="Times New Roman" w:hAnsi="Times New Roman"/>
                <w:sz w:val="28"/>
                <w:szCs w:val="28"/>
              </w:rPr>
            </w:pPr>
            <w:r>
              <w:rPr>
                <w:rStyle w:val="21"/>
                <w:rFonts w:hint="default" w:hAnsi="Times New Roman"/>
                <w:color w:val="auto"/>
                <w:sz w:val="28"/>
                <w:szCs w:val="28"/>
              </w:rPr>
              <w:t>刘健荣，</w:t>
            </w:r>
            <w:r>
              <w:rPr>
                <w:rStyle w:val="25"/>
                <w:color w:val="auto"/>
                <w:sz w:val="28"/>
                <w:szCs w:val="28"/>
              </w:rPr>
              <w:t>15625577502</w:t>
            </w:r>
          </w:p>
        </w:tc>
      </w:tr>
      <w:tr>
        <w:tblPrEx>
          <w:tblLayout w:type="fixed"/>
          <w:tblCellMar>
            <w:top w:w="0" w:type="dxa"/>
            <w:left w:w="108" w:type="dxa"/>
            <w:bottom w:w="0" w:type="dxa"/>
            <w:right w:w="108" w:type="dxa"/>
          </w:tblCellMar>
        </w:tblPrEx>
        <w:trPr>
          <w:trHeight w:val="567" w:hRule="exact"/>
          <w:jc w:val="center"/>
        </w:trPr>
        <w:tc>
          <w:tcPr>
            <w:tcW w:w="2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仿宋_GB2312" w:hAnsi="仿宋_GB2312" w:eastAsia="仿宋_GB2312" w:cs="仿宋_GB2312"/>
                <w:sz w:val="28"/>
                <w:szCs w:val="28"/>
              </w:rPr>
            </w:pP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outlineLvl w:val="9"/>
              <w:rPr>
                <w:rFonts w:hint="eastAsia" w:ascii="仿宋_GB2312" w:hAnsi="仿宋_GB2312" w:eastAsia="仿宋_GB2312" w:cs="仿宋_GB2312"/>
                <w:sz w:val="28"/>
                <w:szCs w:val="28"/>
              </w:rPr>
            </w:pPr>
            <w:r>
              <w:rPr>
                <w:rStyle w:val="22"/>
                <w:rFonts w:hint="eastAsia" w:ascii="仿宋_GB2312" w:hAnsi="仿宋_GB2312" w:eastAsia="仿宋_GB2312" w:cs="仿宋_GB2312"/>
                <w:color w:val="auto"/>
                <w:sz w:val="28"/>
                <w:szCs w:val="28"/>
              </w:rPr>
              <w:t>石排</w:t>
            </w:r>
          </w:p>
        </w:tc>
        <w:tc>
          <w:tcPr>
            <w:tcW w:w="4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outlineLvl w:val="9"/>
              <w:rPr>
                <w:rFonts w:ascii="Times New Roman" w:hAnsi="Times New Roman"/>
                <w:sz w:val="28"/>
                <w:szCs w:val="28"/>
              </w:rPr>
            </w:pPr>
            <w:r>
              <w:rPr>
                <w:rStyle w:val="21"/>
                <w:rFonts w:hint="default" w:hAnsi="Times New Roman"/>
                <w:color w:val="auto"/>
                <w:sz w:val="28"/>
                <w:szCs w:val="28"/>
              </w:rPr>
              <w:t>刘健荣，</w:t>
            </w:r>
            <w:r>
              <w:rPr>
                <w:rStyle w:val="25"/>
                <w:color w:val="auto"/>
                <w:sz w:val="28"/>
                <w:szCs w:val="28"/>
              </w:rPr>
              <w:t>15625577502</w:t>
            </w:r>
          </w:p>
        </w:tc>
      </w:tr>
      <w:tr>
        <w:tblPrEx>
          <w:tblLayout w:type="fixed"/>
          <w:tblCellMar>
            <w:top w:w="0" w:type="dxa"/>
            <w:left w:w="108" w:type="dxa"/>
            <w:bottom w:w="0" w:type="dxa"/>
            <w:right w:w="108" w:type="dxa"/>
          </w:tblCellMar>
        </w:tblPrEx>
        <w:trPr>
          <w:trHeight w:val="567" w:hRule="exact"/>
          <w:jc w:val="center"/>
        </w:trPr>
        <w:tc>
          <w:tcPr>
            <w:tcW w:w="2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仿宋_GB2312" w:hAnsi="仿宋_GB2312" w:eastAsia="仿宋_GB2312" w:cs="仿宋_GB2312"/>
                <w:sz w:val="28"/>
                <w:szCs w:val="28"/>
              </w:rPr>
            </w:pP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outlineLvl w:val="9"/>
              <w:rPr>
                <w:rFonts w:hint="eastAsia" w:ascii="仿宋_GB2312" w:hAnsi="仿宋_GB2312" w:eastAsia="仿宋_GB2312" w:cs="仿宋_GB2312"/>
                <w:sz w:val="28"/>
                <w:szCs w:val="28"/>
              </w:rPr>
            </w:pPr>
            <w:r>
              <w:rPr>
                <w:rStyle w:val="22"/>
                <w:rFonts w:hint="eastAsia" w:ascii="仿宋_GB2312" w:hAnsi="仿宋_GB2312" w:eastAsia="仿宋_GB2312" w:cs="仿宋_GB2312"/>
                <w:color w:val="auto"/>
                <w:sz w:val="28"/>
                <w:szCs w:val="28"/>
              </w:rPr>
              <w:t>东坑</w:t>
            </w:r>
          </w:p>
        </w:tc>
        <w:tc>
          <w:tcPr>
            <w:tcW w:w="4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outlineLvl w:val="9"/>
              <w:rPr>
                <w:rFonts w:ascii="Times New Roman" w:hAnsi="Times New Roman"/>
                <w:sz w:val="28"/>
                <w:szCs w:val="28"/>
              </w:rPr>
            </w:pPr>
            <w:r>
              <w:rPr>
                <w:rStyle w:val="21"/>
                <w:rFonts w:hint="default" w:hAnsi="Times New Roman"/>
                <w:color w:val="auto"/>
                <w:sz w:val="28"/>
                <w:szCs w:val="28"/>
              </w:rPr>
              <w:t>刘杰军，</w:t>
            </w:r>
            <w:r>
              <w:rPr>
                <w:rStyle w:val="25"/>
                <w:color w:val="auto"/>
                <w:sz w:val="28"/>
                <w:szCs w:val="28"/>
              </w:rPr>
              <w:t>13612726766</w:t>
            </w:r>
          </w:p>
        </w:tc>
      </w:tr>
      <w:tr>
        <w:tblPrEx>
          <w:tblLayout w:type="fixed"/>
          <w:tblCellMar>
            <w:top w:w="0" w:type="dxa"/>
            <w:left w:w="108" w:type="dxa"/>
            <w:bottom w:w="0" w:type="dxa"/>
            <w:right w:w="108" w:type="dxa"/>
          </w:tblCellMar>
        </w:tblPrEx>
        <w:trPr>
          <w:trHeight w:val="567" w:hRule="exact"/>
          <w:jc w:val="center"/>
        </w:trPr>
        <w:tc>
          <w:tcPr>
            <w:tcW w:w="2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仿宋_GB2312" w:hAnsi="仿宋_GB2312" w:eastAsia="仿宋_GB2312" w:cs="仿宋_GB2312"/>
                <w:sz w:val="28"/>
                <w:szCs w:val="28"/>
              </w:rPr>
            </w:pP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outlineLvl w:val="9"/>
              <w:rPr>
                <w:rFonts w:hint="eastAsia" w:ascii="仿宋_GB2312" w:hAnsi="仿宋_GB2312" w:eastAsia="仿宋_GB2312" w:cs="仿宋_GB2312"/>
                <w:sz w:val="28"/>
                <w:szCs w:val="28"/>
              </w:rPr>
            </w:pPr>
            <w:r>
              <w:rPr>
                <w:rStyle w:val="21"/>
                <w:rFonts w:hint="eastAsia" w:ascii="仿宋_GB2312" w:hAnsi="仿宋_GB2312" w:eastAsia="仿宋_GB2312" w:cs="仿宋_GB2312"/>
                <w:color w:val="auto"/>
                <w:sz w:val="28"/>
                <w:szCs w:val="28"/>
              </w:rPr>
              <w:t>清溪</w:t>
            </w:r>
          </w:p>
        </w:tc>
        <w:tc>
          <w:tcPr>
            <w:tcW w:w="4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outlineLvl w:val="9"/>
              <w:rPr>
                <w:rFonts w:ascii="仿宋_GB2312" w:hAnsi="宋体" w:eastAsia="仿宋_GB2312" w:cs="仿宋_GB2312"/>
                <w:sz w:val="28"/>
                <w:szCs w:val="28"/>
              </w:rPr>
            </w:pPr>
            <w:r>
              <w:rPr>
                <w:rStyle w:val="21"/>
                <w:rFonts w:hint="default" w:hAnsi="宋体"/>
                <w:color w:val="auto"/>
                <w:sz w:val="28"/>
                <w:szCs w:val="28"/>
              </w:rPr>
              <w:t>钟柏昌，</w:t>
            </w:r>
            <w:r>
              <w:rPr>
                <w:rStyle w:val="25"/>
                <w:rFonts w:eastAsia="仿宋_GB2312"/>
                <w:color w:val="auto"/>
                <w:sz w:val="28"/>
                <w:szCs w:val="28"/>
              </w:rPr>
              <w:t>13712347118</w:t>
            </w:r>
          </w:p>
        </w:tc>
      </w:tr>
      <w:tr>
        <w:tblPrEx>
          <w:tblLayout w:type="fixed"/>
          <w:tblCellMar>
            <w:top w:w="0" w:type="dxa"/>
            <w:left w:w="108" w:type="dxa"/>
            <w:bottom w:w="0" w:type="dxa"/>
            <w:right w:w="108" w:type="dxa"/>
          </w:tblCellMar>
        </w:tblPrEx>
        <w:trPr>
          <w:trHeight w:val="567" w:hRule="exact"/>
          <w:jc w:val="center"/>
        </w:trPr>
        <w:tc>
          <w:tcPr>
            <w:tcW w:w="2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仿宋_GB2312" w:hAnsi="仿宋_GB2312" w:eastAsia="仿宋_GB2312" w:cs="仿宋_GB2312"/>
                <w:sz w:val="28"/>
                <w:szCs w:val="28"/>
              </w:rPr>
            </w:pP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outlineLvl w:val="9"/>
              <w:rPr>
                <w:rFonts w:hint="eastAsia" w:ascii="仿宋_GB2312" w:hAnsi="仿宋_GB2312" w:eastAsia="仿宋_GB2312" w:cs="仿宋_GB2312"/>
                <w:sz w:val="28"/>
                <w:szCs w:val="28"/>
              </w:rPr>
            </w:pPr>
            <w:r>
              <w:rPr>
                <w:rStyle w:val="22"/>
                <w:rFonts w:hint="eastAsia" w:ascii="仿宋_GB2312" w:hAnsi="仿宋_GB2312" w:eastAsia="仿宋_GB2312" w:cs="仿宋_GB2312"/>
                <w:color w:val="auto"/>
                <w:sz w:val="28"/>
                <w:szCs w:val="28"/>
              </w:rPr>
              <w:t>樟木头</w:t>
            </w:r>
          </w:p>
        </w:tc>
        <w:tc>
          <w:tcPr>
            <w:tcW w:w="4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outlineLvl w:val="9"/>
              <w:rPr>
                <w:rFonts w:ascii="仿宋_GB2312" w:hAnsi="宋体" w:eastAsia="仿宋_GB2312" w:cs="仿宋_GB2312"/>
                <w:sz w:val="28"/>
                <w:szCs w:val="28"/>
              </w:rPr>
            </w:pPr>
            <w:r>
              <w:rPr>
                <w:rStyle w:val="21"/>
                <w:rFonts w:hint="default" w:hAnsi="宋体"/>
                <w:color w:val="auto"/>
                <w:sz w:val="28"/>
                <w:szCs w:val="28"/>
              </w:rPr>
              <w:t>钟柏昌，</w:t>
            </w:r>
            <w:r>
              <w:rPr>
                <w:rStyle w:val="25"/>
                <w:rFonts w:eastAsia="仿宋_GB2312"/>
                <w:color w:val="auto"/>
                <w:sz w:val="28"/>
                <w:szCs w:val="28"/>
              </w:rPr>
              <w:t>13712347118</w:t>
            </w:r>
          </w:p>
        </w:tc>
      </w:tr>
      <w:tr>
        <w:tblPrEx>
          <w:tblLayout w:type="fixed"/>
          <w:tblCellMar>
            <w:top w:w="0" w:type="dxa"/>
            <w:left w:w="108" w:type="dxa"/>
            <w:bottom w:w="0" w:type="dxa"/>
            <w:right w:w="108" w:type="dxa"/>
          </w:tblCellMar>
        </w:tblPrEx>
        <w:trPr>
          <w:trHeight w:val="567" w:hRule="exact"/>
          <w:jc w:val="center"/>
        </w:trPr>
        <w:tc>
          <w:tcPr>
            <w:tcW w:w="2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仿宋_GB2312" w:hAnsi="仿宋_GB2312" w:eastAsia="仿宋_GB2312" w:cs="仿宋_GB2312"/>
                <w:sz w:val="28"/>
                <w:szCs w:val="28"/>
              </w:rPr>
            </w:pP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outlineLvl w:val="9"/>
              <w:rPr>
                <w:rFonts w:hint="eastAsia" w:ascii="仿宋_GB2312" w:hAnsi="仿宋_GB2312" w:eastAsia="仿宋_GB2312" w:cs="仿宋_GB2312"/>
                <w:sz w:val="28"/>
                <w:szCs w:val="28"/>
              </w:rPr>
            </w:pPr>
            <w:r>
              <w:rPr>
                <w:rStyle w:val="21"/>
                <w:rFonts w:hint="eastAsia" w:ascii="仿宋_GB2312" w:hAnsi="仿宋_GB2312" w:eastAsia="仿宋_GB2312" w:cs="仿宋_GB2312"/>
                <w:color w:val="auto"/>
                <w:sz w:val="28"/>
                <w:szCs w:val="28"/>
              </w:rPr>
              <w:t>石龙</w:t>
            </w:r>
          </w:p>
        </w:tc>
        <w:tc>
          <w:tcPr>
            <w:tcW w:w="4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outlineLvl w:val="9"/>
              <w:rPr>
                <w:rFonts w:ascii="仿宋_GB2312" w:hAnsi="宋体" w:eastAsia="仿宋_GB2312" w:cs="仿宋_GB2312"/>
                <w:sz w:val="28"/>
                <w:szCs w:val="28"/>
              </w:rPr>
            </w:pPr>
            <w:r>
              <w:rPr>
                <w:rStyle w:val="21"/>
                <w:rFonts w:hint="default" w:hAnsi="宋体"/>
                <w:color w:val="auto"/>
                <w:sz w:val="28"/>
                <w:szCs w:val="28"/>
              </w:rPr>
              <w:t>陈佩晴，</w:t>
            </w:r>
            <w:r>
              <w:rPr>
                <w:rStyle w:val="25"/>
                <w:rFonts w:eastAsia="仿宋_GB2312"/>
                <w:color w:val="auto"/>
                <w:sz w:val="28"/>
                <w:szCs w:val="28"/>
              </w:rPr>
              <w:t>15302226464</w:t>
            </w:r>
          </w:p>
        </w:tc>
      </w:tr>
      <w:tr>
        <w:tblPrEx>
          <w:tblLayout w:type="fixed"/>
          <w:tblCellMar>
            <w:top w:w="0" w:type="dxa"/>
            <w:left w:w="108" w:type="dxa"/>
            <w:bottom w:w="0" w:type="dxa"/>
            <w:right w:w="108" w:type="dxa"/>
          </w:tblCellMar>
        </w:tblPrEx>
        <w:trPr>
          <w:trHeight w:val="567" w:hRule="exact"/>
          <w:jc w:val="center"/>
        </w:trPr>
        <w:tc>
          <w:tcPr>
            <w:tcW w:w="2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仿宋_GB2312" w:hAnsi="仿宋_GB2312" w:eastAsia="仿宋_GB2312" w:cs="仿宋_GB2312"/>
                <w:sz w:val="28"/>
                <w:szCs w:val="28"/>
              </w:rPr>
            </w:pP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outlineLvl w:val="9"/>
              <w:rPr>
                <w:rFonts w:hint="eastAsia" w:ascii="仿宋_GB2312" w:hAnsi="仿宋_GB2312" w:eastAsia="仿宋_GB2312" w:cs="仿宋_GB2312"/>
                <w:sz w:val="28"/>
                <w:szCs w:val="28"/>
              </w:rPr>
            </w:pPr>
            <w:r>
              <w:rPr>
                <w:rStyle w:val="22"/>
                <w:rFonts w:hint="eastAsia" w:ascii="仿宋_GB2312" w:hAnsi="仿宋_GB2312" w:eastAsia="仿宋_GB2312" w:cs="仿宋_GB2312"/>
                <w:color w:val="auto"/>
                <w:sz w:val="28"/>
                <w:szCs w:val="28"/>
              </w:rPr>
              <w:t>茶山</w:t>
            </w:r>
          </w:p>
        </w:tc>
        <w:tc>
          <w:tcPr>
            <w:tcW w:w="4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outlineLvl w:val="9"/>
              <w:rPr>
                <w:rFonts w:ascii="仿宋_GB2312" w:hAnsi="宋体" w:eastAsia="仿宋_GB2312" w:cs="仿宋_GB2312"/>
                <w:sz w:val="28"/>
                <w:szCs w:val="28"/>
              </w:rPr>
            </w:pPr>
            <w:r>
              <w:rPr>
                <w:rStyle w:val="21"/>
                <w:rFonts w:hint="default" w:hAnsi="宋体"/>
                <w:color w:val="auto"/>
                <w:sz w:val="28"/>
                <w:szCs w:val="28"/>
              </w:rPr>
              <w:t>陈佩晴，</w:t>
            </w:r>
            <w:r>
              <w:rPr>
                <w:rStyle w:val="25"/>
                <w:rFonts w:eastAsia="仿宋_GB2312"/>
                <w:color w:val="auto"/>
                <w:sz w:val="28"/>
                <w:szCs w:val="28"/>
              </w:rPr>
              <w:t>15302226464</w:t>
            </w:r>
          </w:p>
        </w:tc>
      </w:tr>
      <w:tr>
        <w:tblPrEx>
          <w:tblLayout w:type="fixed"/>
          <w:tblCellMar>
            <w:top w:w="0" w:type="dxa"/>
            <w:left w:w="108" w:type="dxa"/>
            <w:bottom w:w="0" w:type="dxa"/>
            <w:right w:w="108" w:type="dxa"/>
          </w:tblCellMar>
        </w:tblPrEx>
        <w:trPr>
          <w:trHeight w:val="567" w:hRule="exact"/>
          <w:jc w:val="center"/>
        </w:trPr>
        <w:tc>
          <w:tcPr>
            <w:tcW w:w="2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outlineLvl w:val="9"/>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eastAsia="zh-CN"/>
              </w:rPr>
              <w:t>市倍增办</w:t>
            </w:r>
            <w:r>
              <w:rPr>
                <w:rFonts w:hint="eastAsia" w:ascii="仿宋_GB2312" w:hAnsi="仿宋_GB2312" w:eastAsia="仿宋_GB2312" w:cs="仿宋_GB2312"/>
                <w:kern w:val="0"/>
                <w:sz w:val="28"/>
                <w:szCs w:val="28"/>
              </w:rPr>
              <w:t>服务二组</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outlineLvl w:val="9"/>
              <w:rPr>
                <w:rFonts w:hint="eastAsia" w:ascii="仿宋_GB2312" w:hAnsi="仿宋_GB2312" w:eastAsia="仿宋_GB2312" w:cs="仿宋_GB2312"/>
                <w:sz w:val="28"/>
                <w:szCs w:val="28"/>
              </w:rPr>
            </w:pPr>
            <w:r>
              <w:rPr>
                <w:rStyle w:val="22"/>
                <w:rFonts w:hint="eastAsia" w:ascii="仿宋_GB2312" w:hAnsi="仿宋_GB2312" w:eastAsia="仿宋_GB2312" w:cs="仿宋_GB2312"/>
                <w:color w:val="auto"/>
                <w:sz w:val="28"/>
                <w:szCs w:val="28"/>
              </w:rPr>
              <w:t>虎门</w:t>
            </w:r>
          </w:p>
        </w:tc>
        <w:tc>
          <w:tcPr>
            <w:tcW w:w="4327"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outlineLvl w:val="9"/>
              <w:rPr>
                <w:rFonts w:ascii="Times New Roman" w:hAnsi="Times New Roman"/>
                <w:sz w:val="28"/>
                <w:szCs w:val="28"/>
              </w:rPr>
            </w:pPr>
            <w:r>
              <w:rPr>
                <w:rStyle w:val="21"/>
                <w:rFonts w:hint="default" w:hAnsi="Times New Roman"/>
                <w:color w:val="auto"/>
                <w:sz w:val="28"/>
                <w:szCs w:val="28"/>
              </w:rPr>
              <w:t>陈晚霞，</w:t>
            </w:r>
            <w:r>
              <w:rPr>
                <w:rStyle w:val="25"/>
                <w:color w:val="auto"/>
                <w:sz w:val="28"/>
                <w:szCs w:val="28"/>
              </w:rPr>
              <w:t>13610038442</w:t>
            </w:r>
          </w:p>
        </w:tc>
      </w:tr>
      <w:tr>
        <w:tblPrEx>
          <w:tblLayout w:type="fixed"/>
          <w:tblCellMar>
            <w:top w:w="0" w:type="dxa"/>
            <w:left w:w="108" w:type="dxa"/>
            <w:bottom w:w="0" w:type="dxa"/>
            <w:right w:w="108" w:type="dxa"/>
          </w:tblCellMar>
        </w:tblPrEx>
        <w:trPr>
          <w:trHeight w:val="567" w:hRule="exact"/>
          <w:jc w:val="center"/>
        </w:trPr>
        <w:tc>
          <w:tcPr>
            <w:tcW w:w="2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仿宋_GB2312" w:hAnsi="仿宋_GB2312" w:eastAsia="仿宋_GB2312" w:cs="仿宋_GB2312"/>
                <w:sz w:val="28"/>
                <w:szCs w:val="28"/>
              </w:rPr>
            </w:pP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outlineLvl w:val="9"/>
              <w:rPr>
                <w:rFonts w:hint="eastAsia" w:ascii="仿宋_GB2312" w:hAnsi="仿宋_GB2312" w:eastAsia="仿宋_GB2312" w:cs="仿宋_GB2312"/>
                <w:sz w:val="28"/>
                <w:szCs w:val="28"/>
              </w:rPr>
            </w:pPr>
            <w:r>
              <w:rPr>
                <w:rStyle w:val="22"/>
                <w:rFonts w:hint="eastAsia" w:ascii="仿宋_GB2312" w:hAnsi="仿宋_GB2312" w:eastAsia="仿宋_GB2312" w:cs="仿宋_GB2312"/>
                <w:color w:val="auto"/>
                <w:sz w:val="28"/>
                <w:szCs w:val="28"/>
              </w:rPr>
              <w:t>长安</w:t>
            </w:r>
          </w:p>
        </w:tc>
        <w:tc>
          <w:tcPr>
            <w:tcW w:w="4327"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outlineLvl w:val="9"/>
              <w:rPr>
                <w:rFonts w:ascii="仿宋_GB2312" w:hAnsi="宋体" w:eastAsia="仿宋_GB2312" w:cs="仿宋_GB2312"/>
                <w:sz w:val="28"/>
                <w:szCs w:val="28"/>
              </w:rPr>
            </w:pPr>
            <w:r>
              <w:rPr>
                <w:rStyle w:val="21"/>
                <w:rFonts w:hint="default" w:hAnsi="宋体"/>
                <w:color w:val="auto"/>
                <w:sz w:val="28"/>
                <w:szCs w:val="28"/>
              </w:rPr>
              <w:t>何镜湖，</w:t>
            </w:r>
            <w:r>
              <w:rPr>
                <w:rStyle w:val="25"/>
                <w:rFonts w:eastAsia="仿宋_GB2312"/>
                <w:color w:val="auto"/>
                <w:sz w:val="28"/>
                <w:szCs w:val="28"/>
              </w:rPr>
              <w:t>13609672590</w:t>
            </w:r>
          </w:p>
        </w:tc>
      </w:tr>
      <w:tr>
        <w:tblPrEx>
          <w:tblLayout w:type="fixed"/>
          <w:tblCellMar>
            <w:top w:w="0" w:type="dxa"/>
            <w:left w:w="108" w:type="dxa"/>
            <w:bottom w:w="0" w:type="dxa"/>
            <w:right w:w="108" w:type="dxa"/>
          </w:tblCellMar>
        </w:tblPrEx>
        <w:trPr>
          <w:trHeight w:val="567" w:hRule="exact"/>
          <w:jc w:val="center"/>
        </w:trPr>
        <w:tc>
          <w:tcPr>
            <w:tcW w:w="2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仿宋_GB2312" w:hAnsi="仿宋_GB2312" w:eastAsia="仿宋_GB2312" w:cs="仿宋_GB2312"/>
                <w:sz w:val="28"/>
                <w:szCs w:val="28"/>
              </w:rPr>
            </w:pP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outlineLvl w:val="9"/>
              <w:rPr>
                <w:rFonts w:hint="eastAsia" w:ascii="仿宋_GB2312" w:hAnsi="仿宋_GB2312" w:eastAsia="仿宋_GB2312" w:cs="仿宋_GB2312"/>
                <w:sz w:val="28"/>
                <w:szCs w:val="28"/>
              </w:rPr>
            </w:pPr>
            <w:r>
              <w:rPr>
                <w:rStyle w:val="21"/>
                <w:rFonts w:hint="eastAsia" w:ascii="仿宋_GB2312" w:hAnsi="仿宋_GB2312" w:eastAsia="仿宋_GB2312" w:cs="仿宋_GB2312"/>
                <w:color w:val="auto"/>
                <w:sz w:val="28"/>
                <w:szCs w:val="28"/>
              </w:rPr>
              <w:t>大岭山</w:t>
            </w:r>
          </w:p>
        </w:tc>
        <w:tc>
          <w:tcPr>
            <w:tcW w:w="4327"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outlineLvl w:val="9"/>
              <w:rPr>
                <w:rFonts w:ascii="Times New Roman" w:hAnsi="Times New Roman"/>
                <w:sz w:val="28"/>
                <w:szCs w:val="28"/>
              </w:rPr>
            </w:pPr>
            <w:r>
              <w:rPr>
                <w:rStyle w:val="21"/>
                <w:rFonts w:hint="default" w:hAnsi="Times New Roman"/>
                <w:color w:val="auto"/>
                <w:sz w:val="28"/>
                <w:szCs w:val="28"/>
              </w:rPr>
              <w:t>陈晚霞，</w:t>
            </w:r>
            <w:r>
              <w:rPr>
                <w:rStyle w:val="25"/>
                <w:color w:val="auto"/>
                <w:sz w:val="28"/>
                <w:szCs w:val="28"/>
              </w:rPr>
              <w:t>13610038442</w:t>
            </w:r>
          </w:p>
        </w:tc>
      </w:tr>
      <w:tr>
        <w:tblPrEx>
          <w:tblLayout w:type="fixed"/>
          <w:tblCellMar>
            <w:top w:w="0" w:type="dxa"/>
            <w:left w:w="108" w:type="dxa"/>
            <w:bottom w:w="0" w:type="dxa"/>
            <w:right w:w="108" w:type="dxa"/>
          </w:tblCellMar>
        </w:tblPrEx>
        <w:trPr>
          <w:trHeight w:val="567" w:hRule="exact"/>
          <w:jc w:val="center"/>
        </w:trPr>
        <w:tc>
          <w:tcPr>
            <w:tcW w:w="2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仿宋_GB2312" w:hAnsi="仿宋_GB2312" w:eastAsia="仿宋_GB2312" w:cs="仿宋_GB2312"/>
                <w:sz w:val="28"/>
                <w:szCs w:val="28"/>
              </w:rPr>
            </w:pP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outlineLvl w:val="9"/>
              <w:rPr>
                <w:rFonts w:hint="eastAsia" w:ascii="仿宋_GB2312" w:hAnsi="仿宋_GB2312" w:eastAsia="仿宋_GB2312" w:cs="仿宋_GB2312"/>
                <w:sz w:val="28"/>
                <w:szCs w:val="28"/>
              </w:rPr>
            </w:pPr>
            <w:r>
              <w:rPr>
                <w:rStyle w:val="22"/>
                <w:rFonts w:hint="eastAsia" w:ascii="仿宋_GB2312" w:hAnsi="仿宋_GB2312" w:eastAsia="仿宋_GB2312" w:cs="仿宋_GB2312"/>
                <w:color w:val="auto"/>
                <w:sz w:val="28"/>
                <w:szCs w:val="28"/>
              </w:rPr>
              <w:t>谢岗</w:t>
            </w:r>
          </w:p>
        </w:tc>
        <w:tc>
          <w:tcPr>
            <w:tcW w:w="4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outlineLvl w:val="9"/>
              <w:rPr>
                <w:rFonts w:ascii="仿宋_GB2312" w:hAnsi="宋体" w:eastAsia="仿宋_GB2312" w:cs="仿宋_GB2312"/>
                <w:sz w:val="28"/>
                <w:szCs w:val="28"/>
              </w:rPr>
            </w:pPr>
            <w:r>
              <w:rPr>
                <w:rStyle w:val="21"/>
                <w:rFonts w:hint="default" w:hAnsi="宋体"/>
                <w:color w:val="auto"/>
                <w:sz w:val="28"/>
                <w:szCs w:val="28"/>
              </w:rPr>
              <w:t>詹伟权，</w:t>
            </w:r>
            <w:r>
              <w:rPr>
                <w:rStyle w:val="25"/>
                <w:rFonts w:eastAsia="仿宋_GB2312"/>
                <w:color w:val="auto"/>
                <w:sz w:val="28"/>
                <w:szCs w:val="28"/>
              </w:rPr>
              <w:t>13713230126</w:t>
            </w:r>
          </w:p>
        </w:tc>
      </w:tr>
      <w:tr>
        <w:tblPrEx>
          <w:tblLayout w:type="fixed"/>
          <w:tblCellMar>
            <w:top w:w="0" w:type="dxa"/>
            <w:left w:w="108" w:type="dxa"/>
            <w:bottom w:w="0" w:type="dxa"/>
            <w:right w:w="108" w:type="dxa"/>
          </w:tblCellMar>
        </w:tblPrEx>
        <w:trPr>
          <w:trHeight w:val="567" w:hRule="exact"/>
          <w:jc w:val="center"/>
        </w:trPr>
        <w:tc>
          <w:tcPr>
            <w:tcW w:w="2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仿宋_GB2312" w:hAnsi="仿宋_GB2312" w:eastAsia="仿宋_GB2312" w:cs="仿宋_GB2312"/>
                <w:sz w:val="28"/>
                <w:szCs w:val="28"/>
              </w:rPr>
            </w:pP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outlineLvl w:val="9"/>
              <w:rPr>
                <w:rFonts w:hint="eastAsia" w:ascii="仿宋_GB2312" w:hAnsi="仿宋_GB2312" w:eastAsia="仿宋_GB2312" w:cs="仿宋_GB2312"/>
                <w:sz w:val="28"/>
                <w:szCs w:val="28"/>
              </w:rPr>
            </w:pPr>
            <w:r>
              <w:rPr>
                <w:rStyle w:val="21"/>
                <w:rFonts w:hint="eastAsia" w:ascii="仿宋_GB2312" w:hAnsi="仿宋_GB2312" w:eastAsia="仿宋_GB2312" w:cs="仿宋_GB2312"/>
                <w:color w:val="auto"/>
                <w:sz w:val="28"/>
                <w:szCs w:val="28"/>
              </w:rPr>
              <w:t>黄江</w:t>
            </w:r>
          </w:p>
        </w:tc>
        <w:tc>
          <w:tcPr>
            <w:tcW w:w="4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outlineLvl w:val="9"/>
              <w:rPr>
                <w:rFonts w:ascii="仿宋_GB2312" w:hAnsi="宋体" w:eastAsia="仿宋_GB2312" w:cs="仿宋_GB2312"/>
                <w:sz w:val="28"/>
                <w:szCs w:val="28"/>
              </w:rPr>
            </w:pPr>
            <w:r>
              <w:rPr>
                <w:rStyle w:val="21"/>
                <w:rFonts w:hint="default" w:hAnsi="宋体"/>
                <w:color w:val="auto"/>
                <w:sz w:val="28"/>
                <w:szCs w:val="28"/>
              </w:rPr>
              <w:t>詹伟权，</w:t>
            </w:r>
            <w:r>
              <w:rPr>
                <w:rStyle w:val="25"/>
                <w:rFonts w:eastAsia="仿宋_GB2312"/>
                <w:color w:val="auto"/>
                <w:sz w:val="28"/>
                <w:szCs w:val="28"/>
              </w:rPr>
              <w:t>13713230126</w:t>
            </w:r>
          </w:p>
        </w:tc>
      </w:tr>
      <w:tr>
        <w:tblPrEx>
          <w:tblLayout w:type="fixed"/>
          <w:tblCellMar>
            <w:top w:w="0" w:type="dxa"/>
            <w:left w:w="108" w:type="dxa"/>
            <w:bottom w:w="0" w:type="dxa"/>
            <w:right w:w="108" w:type="dxa"/>
          </w:tblCellMar>
        </w:tblPrEx>
        <w:trPr>
          <w:trHeight w:val="567" w:hRule="exact"/>
          <w:jc w:val="center"/>
        </w:trPr>
        <w:tc>
          <w:tcPr>
            <w:tcW w:w="2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仿宋_GB2312" w:hAnsi="仿宋_GB2312" w:eastAsia="仿宋_GB2312" w:cs="仿宋_GB2312"/>
                <w:sz w:val="28"/>
                <w:szCs w:val="28"/>
              </w:rPr>
            </w:pP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outlineLvl w:val="9"/>
              <w:rPr>
                <w:rFonts w:hint="eastAsia" w:ascii="仿宋_GB2312" w:hAnsi="仿宋_GB2312" w:eastAsia="仿宋_GB2312" w:cs="仿宋_GB2312"/>
                <w:sz w:val="28"/>
                <w:szCs w:val="28"/>
              </w:rPr>
            </w:pPr>
            <w:r>
              <w:rPr>
                <w:rStyle w:val="22"/>
                <w:rFonts w:hint="eastAsia" w:ascii="仿宋_GB2312" w:hAnsi="仿宋_GB2312" w:eastAsia="仿宋_GB2312" w:cs="仿宋_GB2312"/>
                <w:color w:val="auto"/>
                <w:sz w:val="28"/>
                <w:szCs w:val="28"/>
              </w:rPr>
              <w:t>道滘</w:t>
            </w:r>
          </w:p>
        </w:tc>
        <w:tc>
          <w:tcPr>
            <w:tcW w:w="4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outlineLvl w:val="9"/>
              <w:rPr>
                <w:rFonts w:ascii="仿宋_GB2312" w:hAnsi="宋体" w:eastAsia="仿宋_GB2312" w:cs="仿宋_GB2312"/>
                <w:sz w:val="28"/>
                <w:szCs w:val="28"/>
              </w:rPr>
            </w:pPr>
            <w:r>
              <w:rPr>
                <w:rStyle w:val="21"/>
                <w:rFonts w:hint="default" w:hAnsi="宋体"/>
                <w:color w:val="auto"/>
                <w:sz w:val="28"/>
                <w:szCs w:val="28"/>
              </w:rPr>
              <w:t>苏晓静，</w:t>
            </w:r>
            <w:r>
              <w:rPr>
                <w:rStyle w:val="25"/>
                <w:rFonts w:eastAsia="仿宋_GB2312"/>
                <w:color w:val="auto"/>
                <w:sz w:val="28"/>
                <w:szCs w:val="28"/>
              </w:rPr>
              <w:t>18826971965</w:t>
            </w:r>
          </w:p>
        </w:tc>
      </w:tr>
      <w:tr>
        <w:tblPrEx>
          <w:tblLayout w:type="fixed"/>
          <w:tblCellMar>
            <w:top w:w="0" w:type="dxa"/>
            <w:left w:w="108" w:type="dxa"/>
            <w:bottom w:w="0" w:type="dxa"/>
            <w:right w:w="108" w:type="dxa"/>
          </w:tblCellMar>
        </w:tblPrEx>
        <w:trPr>
          <w:trHeight w:val="567" w:hRule="exact"/>
          <w:jc w:val="center"/>
        </w:trPr>
        <w:tc>
          <w:tcPr>
            <w:tcW w:w="2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仿宋_GB2312" w:hAnsi="仿宋_GB2312" w:eastAsia="仿宋_GB2312" w:cs="仿宋_GB2312"/>
                <w:sz w:val="28"/>
                <w:szCs w:val="28"/>
              </w:rPr>
            </w:pP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outlineLvl w:val="9"/>
              <w:rPr>
                <w:rFonts w:hint="eastAsia" w:ascii="仿宋_GB2312" w:hAnsi="仿宋_GB2312" w:eastAsia="仿宋_GB2312" w:cs="仿宋_GB2312"/>
                <w:sz w:val="28"/>
                <w:szCs w:val="28"/>
              </w:rPr>
            </w:pPr>
            <w:r>
              <w:rPr>
                <w:rStyle w:val="22"/>
                <w:rFonts w:hint="eastAsia" w:ascii="仿宋_GB2312" w:hAnsi="仿宋_GB2312" w:eastAsia="仿宋_GB2312" w:cs="仿宋_GB2312"/>
                <w:color w:val="auto"/>
                <w:sz w:val="28"/>
                <w:szCs w:val="28"/>
              </w:rPr>
              <w:t>厚街</w:t>
            </w:r>
          </w:p>
        </w:tc>
        <w:tc>
          <w:tcPr>
            <w:tcW w:w="4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outlineLvl w:val="9"/>
              <w:rPr>
                <w:rFonts w:ascii="仿宋_GB2312" w:hAnsi="宋体" w:eastAsia="仿宋_GB2312" w:cs="仿宋_GB2312"/>
                <w:sz w:val="28"/>
                <w:szCs w:val="28"/>
              </w:rPr>
            </w:pPr>
            <w:r>
              <w:rPr>
                <w:rStyle w:val="21"/>
                <w:rFonts w:hint="default" w:hAnsi="宋体"/>
                <w:color w:val="auto"/>
                <w:sz w:val="28"/>
                <w:szCs w:val="28"/>
              </w:rPr>
              <w:t>苏晓静，</w:t>
            </w:r>
            <w:r>
              <w:rPr>
                <w:rStyle w:val="25"/>
                <w:rFonts w:eastAsia="仿宋_GB2312"/>
                <w:color w:val="auto"/>
                <w:sz w:val="28"/>
                <w:szCs w:val="28"/>
              </w:rPr>
              <w:t>18826971965</w:t>
            </w:r>
          </w:p>
        </w:tc>
      </w:tr>
      <w:tr>
        <w:tblPrEx>
          <w:tblLayout w:type="fixed"/>
          <w:tblCellMar>
            <w:top w:w="0" w:type="dxa"/>
            <w:left w:w="108" w:type="dxa"/>
            <w:bottom w:w="0" w:type="dxa"/>
            <w:right w:w="108" w:type="dxa"/>
          </w:tblCellMar>
        </w:tblPrEx>
        <w:trPr>
          <w:trHeight w:val="567" w:hRule="exact"/>
          <w:jc w:val="center"/>
        </w:trPr>
        <w:tc>
          <w:tcPr>
            <w:tcW w:w="2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仿宋_GB2312" w:hAnsi="仿宋_GB2312" w:eastAsia="仿宋_GB2312" w:cs="仿宋_GB2312"/>
                <w:sz w:val="28"/>
                <w:szCs w:val="28"/>
              </w:rPr>
            </w:pP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outlineLvl w:val="9"/>
              <w:rPr>
                <w:rFonts w:hint="eastAsia" w:ascii="仿宋_GB2312" w:hAnsi="仿宋_GB2312" w:eastAsia="仿宋_GB2312" w:cs="仿宋_GB2312"/>
                <w:sz w:val="28"/>
                <w:szCs w:val="28"/>
              </w:rPr>
            </w:pPr>
            <w:r>
              <w:rPr>
                <w:rStyle w:val="21"/>
                <w:rFonts w:hint="eastAsia" w:ascii="仿宋_GB2312" w:hAnsi="仿宋_GB2312" w:eastAsia="仿宋_GB2312" w:cs="仿宋_GB2312"/>
                <w:color w:val="auto"/>
                <w:sz w:val="28"/>
                <w:szCs w:val="28"/>
              </w:rPr>
              <w:t>沙田</w:t>
            </w:r>
          </w:p>
        </w:tc>
        <w:tc>
          <w:tcPr>
            <w:tcW w:w="4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outlineLvl w:val="9"/>
              <w:rPr>
                <w:rFonts w:ascii="仿宋_GB2312" w:hAnsi="宋体" w:eastAsia="仿宋_GB2312" w:cs="仿宋_GB2312"/>
                <w:sz w:val="28"/>
                <w:szCs w:val="28"/>
              </w:rPr>
            </w:pPr>
            <w:r>
              <w:rPr>
                <w:rStyle w:val="21"/>
                <w:rFonts w:hint="default" w:hAnsi="宋体"/>
                <w:color w:val="auto"/>
                <w:sz w:val="28"/>
                <w:szCs w:val="28"/>
              </w:rPr>
              <w:t>陈晓钰，</w:t>
            </w:r>
            <w:r>
              <w:rPr>
                <w:rStyle w:val="25"/>
                <w:rFonts w:eastAsia="仿宋_GB2312"/>
                <w:color w:val="auto"/>
                <w:sz w:val="28"/>
                <w:szCs w:val="28"/>
              </w:rPr>
              <w:t>13556688399</w:t>
            </w:r>
          </w:p>
        </w:tc>
      </w:tr>
      <w:tr>
        <w:tblPrEx>
          <w:tblLayout w:type="fixed"/>
          <w:tblCellMar>
            <w:top w:w="0" w:type="dxa"/>
            <w:left w:w="108" w:type="dxa"/>
            <w:bottom w:w="0" w:type="dxa"/>
            <w:right w:w="108" w:type="dxa"/>
          </w:tblCellMar>
        </w:tblPrEx>
        <w:trPr>
          <w:trHeight w:val="567" w:hRule="exact"/>
          <w:jc w:val="center"/>
        </w:trPr>
        <w:tc>
          <w:tcPr>
            <w:tcW w:w="2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outlineLvl w:val="9"/>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eastAsia="zh-CN"/>
              </w:rPr>
              <w:t>市倍增办</w:t>
            </w:r>
            <w:r>
              <w:rPr>
                <w:rFonts w:hint="eastAsia" w:ascii="仿宋_GB2312" w:hAnsi="仿宋_GB2312" w:eastAsia="仿宋_GB2312" w:cs="仿宋_GB2312"/>
                <w:kern w:val="0"/>
                <w:sz w:val="28"/>
                <w:szCs w:val="28"/>
              </w:rPr>
              <w:t>服务三组</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outlineLvl w:val="9"/>
              <w:rPr>
                <w:rFonts w:hint="eastAsia" w:ascii="仿宋_GB2312" w:hAnsi="仿宋_GB2312" w:eastAsia="仿宋_GB2312" w:cs="仿宋_GB2312"/>
                <w:sz w:val="28"/>
                <w:szCs w:val="28"/>
              </w:rPr>
            </w:pPr>
            <w:r>
              <w:rPr>
                <w:rStyle w:val="22"/>
                <w:rFonts w:hint="eastAsia" w:ascii="仿宋_GB2312" w:hAnsi="仿宋_GB2312" w:eastAsia="仿宋_GB2312" w:cs="仿宋_GB2312"/>
                <w:color w:val="auto"/>
                <w:sz w:val="28"/>
                <w:szCs w:val="28"/>
              </w:rPr>
              <w:t>石碣</w:t>
            </w:r>
          </w:p>
        </w:tc>
        <w:tc>
          <w:tcPr>
            <w:tcW w:w="4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outlineLvl w:val="9"/>
              <w:rPr>
                <w:rFonts w:ascii="Times New Roman" w:hAnsi="Times New Roman"/>
                <w:sz w:val="28"/>
                <w:szCs w:val="28"/>
              </w:rPr>
            </w:pPr>
            <w:r>
              <w:rPr>
                <w:rStyle w:val="21"/>
                <w:rFonts w:hint="default" w:hAnsi="Times New Roman"/>
                <w:color w:val="auto"/>
                <w:sz w:val="28"/>
                <w:szCs w:val="28"/>
              </w:rPr>
              <w:t>薛静，</w:t>
            </w:r>
            <w:r>
              <w:rPr>
                <w:rStyle w:val="25"/>
                <w:color w:val="auto"/>
                <w:sz w:val="28"/>
                <w:szCs w:val="28"/>
              </w:rPr>
              <w:t>15390848160</w:t>
            </w:r>
          </w:p>
        </w:tc>
      </w:tr>
      <w:tr>
        <w:tblPrEx>
          <w:tblLayout w:type="fixed"/>
          <w:tblCellMar>
            <w:top w:w="0" w:type="dxa"/>
            <w:left w:w="108" w:type="dxa"/>
            <w:bottom w:w="0" w:type="dxa"/>
            <w:right w:w="108" w:type="dxa"/>
          </w:tblCellMar>
        </w:tblPrEx>
        <w:trPr>
          <w:trHeight w:val="567" w:hRule="exact"/>
          <w:jc w:val="center"/>
        </w:trPr>
        <w:tc>
          <w:tcPr>
            <w:tcW w:w="2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仿宋_GB2312" w:hAnsi="仿宋_GB2312" w:eastAsia="仿宋_GB2312" w:cs="仿宋_GB2312"/>
                <w:sz w:val="28"/>
                <w:szCs w:val="28"/>
              </w:rPr>
            </w:pP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outlineLvl w:val="9"/>
              <w:rPr>
                <w:rFonts w:hint="eastAsia" w:ascii="仿宋_GB2312" w:hAnsi="仿宋_GB2312" w:eastAsia="仿宋_GB2312" w:cs="仿宋_GB2312"/>
                <w:sz w:val="28"/>
                <w:szCs w:val="28"/>
              </w:rPr>
            </w:pPr>
            <w:r>
              <w:rPr>
                <w:rStyle w:val="22"/>
                <w:rFonts w:hint="eastAsia" w:ascii="仿宋_GB2312" w:hAnsi="仿宋_GB2312" w:eastAsia="仿宋_GB2312" w:cs="仿宋_GB2312"/>
                <w:color w:val="auto"/>
                <w:sz w:val="28"/>
                <w:szCs w:val="28"/>
              </w:rPr>
              <w:t>莞城</w:t>
            </w:r>
          </w:p>
        </w:tc>
        <w:tc>
          <w:tcPr>
            <w:tcW w:w="4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outlineLvl w:val="9"/>
              <w:rPr>
                <w:rFonts w:ascii="Times New Roman" w:hAnsi="Times New Roman"/>
                <w:sz w:val="28"/>
                <w:szCs w:val="28"/>
              </w:rPr>
            </w:pPr>
            <w:r>
              <w:rPr>
                <w:rStyle w:val="21"/>
                <w:rFonts w:hint="default" w:hAnsi="Times New Roman"/>
                <w:color w:val="auto"/>
                <w:sz w:val="28"/>
                <w:szCs w:val="28"/>
              </w:rPr>
              <w:t>薛静，</w:t>
            </w:r>
            <w:r>
              <w:rPr>
                <w:rStyle w:val="25"/>
                <w:color w:val="auto"/>
                <w:sz w:val="28"/>
                <w:szCs w:val="28"/>
              </w:rPr>
              <w:t>15390848160</w:t>
            </w:r>
          </w:p>
        </w:tc>
      </w:tr>
      <w:tr>
        <w:tblPrEx>
          <w:tblLayout w:type="fixed"/>
          <w:tblCellMar>
            <w:top w:w="0" w:type="dxa"/>
            <w:left w:w="108" w:type="dxa"/>
            <w:bottom w:w="0" w:type="dxa"/>
            <w:right w:w="108" w:type="dxa"/>
          </w:tblCellMar>
        </w:tblPrEx>
        <w:trPr>
          <w:trHeight w:val="567" w:hRule="exact"/>
          <w:jc w:val="center"/>
        </w:trPr>
        <w:tc>
          <w:tcPr>
            <w:tcW w:w="2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仿宋_GB2312" w:hAnsi="仿宋_GB2312" w:eastAsia="仿宋_GB2312" w:cs="仿宋_GB2312"/>
                <w:sz w:val="28"/>
                <w:szCs w:val="28"/>
              </w:rPr>
            </w:pP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outlineLvl w:val="9"/>
              <w:rPr>
                <w:rFonts w:hint="eastAsia" w:ascii="仿宋_GB2312" w:hAnsi="仿宋_GB2312" w:eastAsia="仿宋_GB2312" w:cs="仿宋_GB2312"/>
                <w:sz w:val="28"/>
                <w:szCs w:val="28"/>
              </w:rPr>
            </w:pPr>
            <w:r>
              <w:rPr>
                <w:rStyle w:val="21"/>
                <w:rFonts w:hint="eastAsia" w:ascii="仿宋_GB2312" w:hAnsi="仿宋_GB2312" w:eastAsia="仿宋_GB2312" w:cs="仿宋_GB2312"/>
                <w:color w:val="auto"/>
                <w:sz w:val="28"/>
                <w:szCs w:val="28"/>
              </w:rPr>
              <w:t>东城</w:t>
            </w:r>
          </w:p>
        </w:tc>
        <w:tc>
          <w:tcPr>
            <w:tcW w:w="4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outlineLvl w:val="9"/>
              <w:rPr>
                <w:rFonts w:ascii="Times New Roman" w:hAnsi="Times New Roman"/>
                <w:sz w:val="28"/>
                <w:szCs w:val="28"/>
              </w:rPr>
            </w:pPr>
            <w:r>
              <w:rPr>
                <w:rStyle w:val="21"/>
                <w:rFonts w:hint="default" w:hAnsi="Times New Roman"/>
                <w:color w:val="auto"/>
                <w:sz w:val="28"/>
                <w:szCs w:val="28"/>
              </w:rPr>
              <w:t>刘正东，</w:t>
            </w:r>
            <w:r>
              <w:rPr>
                <w:rStyle w:val="25"/>
                <w:color w:val="auto"/>
                <w:sz w:val="28"/>
                <w:szCs w:val="28"/>
              </w:rPr>
              <w:t>18379795823</w:t>
            </w:r>
          </w:p>
        </w:tc>
      </w:tr>
      <w:tr>
        <w:tblPrEx>
          <w:tblLayout w:type="fixed"/>
          <w:tblCellMar>
            <w:top w:w="0" w:type="dxa"/>
            <w:left w:w="108" w:type="dxa"/>
            <w:bottom w:w="0" w:type="dxa"/>
            <w:right w:w="108" w:type="dxa"/>
          </w:tblCellMar>
        </w:tblPrEx>
        <w:trPr>
          <w:trHeight w:val="567" w:hRule="exact"/>
          <w:jc w:val="center"/>
        </w:trPr>
        <w:tc>
          <w:tcPr>
            <w:tcW w:w="2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仿宋_GB2312" w:hAnsi="仿宋_GB2312" w:eastAsia="仿宋_GB2312" w:cs="仿宋_GB2312"/>
                <w:sz w:val="28"/>
                <w:szCs w:val="28"/>
              </w:rPr>
            </w:pP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outlineLvl w:val="9"/>
              <w:rPr>
                <w:rFonts w:hint="eastAsia" w:ascii="仿宋_GB2312" w:hAnsi="仿宋_GB2312" w:eastAsia="仿宋_GB2312" w:cs="仿宋_GB2312"/>
                <w:sz w:val="28"/>
                <w:szCs w:val="28"/>
              </w:rPr>
            </w:pPr>
            <w:r>
              <w:rPr>
                <w:rStyle w:val="21"/>
                <w:rFonts w:hint="eastAsia" w:ascii="仿宋_GB2312" w:hAnsi="仿宋_GB2312" w:eastAsia="仿宋_GB2312" w:cs="仿宋_GB2312"/>
                <w:color w:val="auto"/>
                <w:sz w:val="28"/>
                <w:szCs w:val="28"/>
              </w:rPr>
              <w:t>万江</w:t>
            </w:r>
          </w:p>
        </w:tc>
        <w:tc>
          <w:tcPr>
            <w:tcW w:w="4327"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outlineLvl w:val="9"/>
              <w:rPr>
                <w:rFonts w:ascii="Times New Roman" w:hAnsi="Times New Roman"/>
                <w:sz w:val="28"/>
                <w:szCs w:val="28"/>
              </w:rPr>
            </w:pPr>
            <w:r>
              <w:rPr>
                <w:rStyle w:val="21"/>
                <w:rFonts w:hint="default" w:hAnsi="Times New Roman"/>
                <w:color w:val="auto"/>
                <w:sz w:val="28"/>
                <w:szCs w:val="28"/>
              </w:rPr>
              <w:t>彭文慧，</w:t>
            </w:r>
            <w:r>
              <w:rPr>
                <w:rStyle w:val="25"/>
                <w:color w:val="auto"/>
                <w:sz w:val="28"/>
                <w:szCs w:val="28"/>
              </w:rPr>
              <w:t>13712339302</w:t>
            </w:r>
          </w:p>
        </w:tc>
      </w:tr>
      <w:tr>
        <w:tblPrEx>
          <w:tblLayout w:type="fixed"/>
          <w:tblCellMar>
            <w:top w:w="0" w:type="dxa"/>
            <w:left w:w="108" w:type="dxa"/>
            <w:bottom w:w="0" w:type="dxa"/>
            <w:right w:w="108" w:type="dxa"/>
          </w:tblCellMar>
        </w:tblPrEx>
        <w:trPr>
          <w:trHeight w:val="567" w:hRule="exact"/>
          <w:jc w:val="center"/>
        </w:trPr>
        <w:tc>
          <w:tcPr>
            <w:tcW w:w="2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仿宋_GB2312" w:hAnsi="仿宋_GB2312" w:eastAsia="仿宋_GB2312" w:cs="仿宋_GB2312"/>
                <w:sz w:val="28"/>
                <w:szCs w:val="28"/>
              </w:rPr>
            </w:pP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outlineLvl w:val="9"/>
              <w:rPr>
                <w:rFonts w:hint="eastAsia" w:ascii="仿宋_GB2312" w:hAnsi="仿宋_GB2312" w:eastAsia="仿宋_GB2312" w:cs="仿宋_GB2312"/>
                <w:sz w:val="28"/>
                <w:szCs w:val="28"/>
              </w:rPr>
            </w:pPr>
            <w:r>
              <w:rPr>
                <w:rStyle w:val="21"/>
                <w:rFonts w:hint="eastAsia" w:ascii="仿宋_GB2312" w:hAnsi="仿宋_GB2312" w:eastAsia="仿宋_GB2312" w:cs="仿宋_GB2312"/>
                <w:color w:val="auto"/>
                <w:sz w:val="28"/>
                <w:szCs w:val="28"/>
              </w:rPr>
              <w:t>南城</w:t>
            </w:r>
          </w:p>
        </w:tc>
        <w:tc>
          <w:tcPr>
            <w:tcW w:w="4327"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outlineLvl w:val="9"/>
              <w:rPr>
                <w:rFonts w:ascii="仿宋_GB2312" w:hAnsi="宋体" w:eastAsia="仿宋_GB2312" w:cs="仿宋_GB2312"/>
                <w:sz w:val="28"/>
                <w:szCs w:val="28"/>
              </w:rPr>
            </w:pPr>
            <w:r>
              <w:rPr>
                <w:rStyle w:val="21"/>
                <w:rFonts w:hint="default" w:hAnsi="宋体"/>
                <w:color w:val="auto"/>
                <w:sz w:val="28"/>
                <w:szCs w:val="28"/>
              </w:rPr>
              <w:t>陈文杰，</w:t>
            </w:r>
            <w:r>
              <w:rPr>
                <w:rStyle w:val="25"/>
                <w:rFonts w:eastAsia="仿宋_GB2312"/>
                <w:color w:val="auto"/>
                <w:sz w:val="28"/>
                <w:szCs w:val="28"/>
              </w:rPr>
              <w:t>13712077026</w:t>
            </w:r>
          </w:p>
        </w:tc>
      </w:tr>
      <w:tr>
        <w:tblPrEx>
          <w:tblLayout w:type="fixed"/>
          <w:tblCellMar>
            <w:top w:w="0" w:type="dxa"/>
            <w:left w:w="108" w:type="dxa"/>
            <w:bottom w:w="0" w:type="dxa"/>
            <w:right w:w="108" w:type="dxa"/>
          </w:tblCellMar>
        </w:tblPrEx>
        <w:trPr>
          <w:trHeight w:val="567" w:hRule="exact"/>
          <w:jc w:val="center"/>
        </w:trPr>
        <w:tc>
          <w:tcPr>
            <w:tcW w:w="2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仿宋_GB2312" w:hAnsi="仿宋_GB2312" w:eastAsia="仿宋_GB2312" w:cs="仿宋_GB2312"/>
                <w:sz w:val="28"/>
                <w:szCs w:val="28"/>
              </w:rPr>
            </w:pP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outlineLvl w:val="9"/>
              <w:rPr>
                <w:rFonts w:hint="eastAsia" w:ascii="仿宋_GB2312" w:hAnsi="仿宋_GB2312" w:eastAsia="仿宋_GB2312" w:cs="仿宋_GB2312"/>
                <w:sz w:val="28"/>
                <w:szCs w:val="28"/>
              </w:rPr>
            </w:pPr>
            <w:r>
              <w:rPr>
                <w:rStyle w:val="22"/>
                <w:rFonts w:hint="eastAsia" w:ascii="仿宋_GB2312" w:hAnsi="仿宋_GB2312" w:eastAsia="仿宋_GB2312" w:cs="仿宋_GB2312"/>
                <w:color w:val="auto"/>
                <w:sz w:val="28"/>
                <w:szCs w:val="28"/>
              </w:rPr>
              <w:t>塘厦</w:t>
            </w:r>
          </w:p>
        </w:tc>
        <w:tc>
          <w:tcPr>
            <w:tcW w:w="4327"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outlineLvl w:val="9"/>
              <w:rPr>
                <w:rFonts w:ascii="Times New Roman" w:hAnsi="Times New Roman"/>
                <w:sz w:val="28"/>
                <w:szCs w:val="28"/>
              </w:rPr>
            </w:pPr>
            <w:r>
              <w:rPr>
                <w:rStyle w:val="21"/>
                <w:rFonts w:hint="default" w:hAnsi="Times New Roman"/>
                <w:color w:val="auto"/>
                <w:sz w:val="28"/>
                <w:szCs w:val="28"/>
              </w:rPr>
              <w:t>叶永康，</w:t>
            </w:r>
            <w:r>
              <w:rPr>
                <w:rStyle w:val="25"/>
                <w:color w:val="auto"/>
                <w:sz w:val="28"/>
                <w:szCs w:val="28"/>
              </w:rPr>
              <w:t>13728284288</w:t>
            </w:r>
          </w:p>
        </w:tc>
      </w:tr>
      <w:tr>
        <w:tblPrEx>
          <w:tblLayout w:type="fixed"/>
          <w:tblCellMar>
            <w:top w:w="0" w:type="dxa"/>
            <w:left w:w="108" w:type="dxa"/>
            <w:bottom w:w="0" w:type="dxa"/>
            <w:right w:w="108" w:type="dxa"/>
          </w:tblCellMar>
        </w:tblPrEx>
        <w:trPr>
          <w:trHeight w:val="567" w:hRule="exact"/>
          <w:jc w:val="center"/>
        </w:trPr>
        <w:tc>
          <w:tcPr>
            <w:tcW w:w="2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仿宋_GB2312" w:hAnsi="仿宋_GB2312" w:eastAsia="仿宋_GB2312" w:cs="仿宋_GB2312"/>
                <w:sz w:val="28"/>
                <w:szCs w:val="28"/>
              </w:rPr>
            </w:pP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outlineLvl w:val="9"/>
              <w:rPr>
                <w:rFonts w:hint="eastAsia" w:ascii="仿宋_GB2312" w:hAnsi="仿宋_GB2312" w:eastAsia="仿宋_GB2312" w:cs="仿宋_GB2312"/>
                <w:sz w:val="28"/>
                <w:szCs w:val="28"/>
              </w:rPr>
            </w:pPr>
            <w:r>
              <w:rPr>
                <w:rStyle w:val="22"/>
                <w:rFonts w:hint="eastAsia" w:ascii="仿宋_GB2312" w:hAnsi="仿宋_GB2312" w:eastAsia="仿宋_GB2312" w:cs="仿宋_GB2312"/>
                <w:color w:val="auto"/>
                <w:sz w:val="28"/>
                <w:szCs w:val="28"/>
              </w:rPr>
              <w:t>凤岗</w:t>
            </w:r>
          </w:p>
        </w:tc>
        <w:tc>
          <w:tcPr>
            <w:tcW w:w="4327"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outlineLvl w:val="9"/>
              <w:rPr>
                <w:rFonts w:ascii="Times New Roman" w:hAnsi="Times New Roman"/>
                <w:sz w:val="28"/>
                <w:szCs w:val="28"/>
              </w:rPr>
            </w:pPr>
            <w:r>
              <w:rPr>
                <w:rStyle w:val="21"/>
                <w:rFonts w:hint="default" w:hAnsi="Times New Roman"/>
                <w:color w:val="auto"/>
                <w:sz w:val="28"/>
                <w:szCs w:val="28"/>
              </w:rPr>
              <w:t>叶永康，</w:t>
            </w:r>
            <w:r>
              <w:rPr>
                <w:rStyle w:val="25"/>
                <w:color w:val="auto"/>
                <w:sz w:val="28"/>
                <w:szCs w:val="28"/>
              </w:rPr>
              <w:t>13728284288</w:t>
            </w:r>
          </w:p>
        </w:tc>
      </w:tr>
      <w:tr>
        <w:tblPrEx>
          <w:tblLayout w:type="fixed"/>
          <w:tblCellMar>
            <w:top w:w="0" w:type="dxa"/>
            <w:left w:w="108" w:type="dxa"/>
            <w:bottom w:w="0" w:type="dxa"/>
            <w:right w:w="108" w:type="dxa"/>
          </w:tblCellMar>
        </w:tblPrEx>
        <w:trPr>
          <w:trHeight w:val="567" w:hRule="exact"/>
          <w:jc w:val="center"/>
        </w:trPr>
        <w:tc>
          <w:tcPr>
            <w:tcW w:w="2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outlineLvl w:val="9"/>
              <w:rPr>
                <w:rFonts w:hint="eastAsia" w:ascii="仿宋_GB2312" w:hAnsi="仿宋_GB2312" w:eastAsia="仿宋_GB2312" w:cs="仿宋_GB2312"/>
                <w:sz w:val="28"/>
                <w:szCs w:val="28"/>
              </w:rPr>
            </w:pPr>
            <w:r>
              <w:rPr>
                <w:rFonts w:hint="eastAsia" w:ascii="仿宋_GB2312" w:hAnsi="仿宋_GB2312" w:eastAsia="仿宋_GB2312" w:cs="仿宋_GB2312"/>
                <w:kern w:val="0"/>
                <w:sz w:val="28"/>
                <w:szCs w:val="28"/>
                <w:lang w:eastAsia="zh-CN"/>
              </w:rPr>
              <w:t>市倍增办</w:t>
            </w:r>
            <w:r>
              <w:rPr>
                <w:rFonts w:hint="eastAsia" w:ascii="仿宋_GB2312" w:hAnsi="仿宋_GB2312" w:eastAsia="仿宋_GB2312" w:cs="仿宋_GB2312"/>
                <w:kern w:val="0"/>
                <w:sz w:val="28"/>
                <w:szCs w:val="28"/>
              </w:rPr>
              <w:t>服务四组</w:t>
            </w: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outlineLvl w:val="9"/>
              <w:rPr>
                <w:rFonts w:hint="eastAsia" w:ascii="仿宋_GB2312" w:hAnsi="仿宋_GB2312" w:eastAsia="仿宋_GB2312" w:cs="仿宋_GB2312"/>
                <w:sz w:val="28"/>
                <w:szCs w:val="28"/>
              </w:rPr>
            </w:pPr>
            <w:r>
              <w:rPr>
                <w:rStyle w:val="22"/>
                <w:rFonts w:hint="eastAsia" w:ascii="仿宋_GB2312" w:hAnsi="仿宋_GB2312" w:eastAsia="仿宋_GB2312" w:cs="仿宋_GB2312"/>
                <w:color w:val="auto"/>
                <w:sz w:val="28"/>
                <w:szCs w:val="28"/>
              </w:rPr>
              <w:t>高埗</w:t>
            </w:r>
          </w:p>
        </w:tc>
        <w:tc>
          <w:tcPr>
            <w:tcW w:w="4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outlineLvl w:val="9"/>
              <w:rPr>
                <w:rFonts w:ascii="Times New Roman" w:hAnsi="Times New Roman"/>
                <w:sz w:val="28"/>
                <w:szCs w:val="28"/>
              </w:rPr>
            </w:pPr>
            <w:r>
              <w:rPr>
                <w:rStyle w:val="21"/>
                <w:rFonts w:hint="default" w:hAnsi="Times New Roman"/>
                <w:color w:val="auto"/>
                <w:sz w:val="28"/>
                <w:szCs w:val="28"/>
              </w:rPr>
              <w:t>李燕怡</w:t>
            </w:r>
            <w:r>
              <w:rPr>
                <w:rStyle w:val="21"/>
                <w:rFonts w:hint="eastAsia" w:hAnsi="Times New Roman" w:eastAsia="仿宋_GB2312"/>
                <w:color w:val="auto"/>
                <w:sz w:val="28"/>
                <w:szCs w:val="28"/>
                <w:lang w:eastAsia="zh-CN"/>
              </w:rPr>
              <w:t>，</w:t>
            </w:r>
            <w:r>
              <w:rPr>
                <w:rStyle w:val="25"/>
                <w:color w:val="auto"/>
                <w:sz w:val="28"/>
                <w:szCs w:val="28"/>
              </w:rPr>
              <w:t>15217503908</w:t>
            </w:r>
          </w:p>
        </w:tc>
      </w:tr>
      <w:tr>
        <w:tblPrEx>
          <w:tblLayout w:type="fixed"/>
          <w:tblCellMar>
            <w:top w:w="0" w:type="dxa"/>
            <w:left w:w="108" w:type="dxa"/>
            <w:bottom w:w="0" w:type="dxa"/>
            <w:right w:w="108" w:type="dxa"/>
          </w:tblCellMar>
        </w:tblPrEx>
        <w:trPr>
          <w:trHeight w:val="567" w:hRule="exact"/>
          <w:jc w:val="center"/>
        </w:trPr>
        <w:tc>
          <w:tcPr>
            <w:tcW w:w="2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仿宋_GB2312" w:hAnsi="仿宋_GB2312" w:eastAsia="仿宋_GB2312" w:cs="仿宋_GB2312"/>
                <w:sz w:val="28"/>
                <w:szCs w:val="28"/>
              </w:rPr>
            </w:pP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outlineLvl w:val="9"/>
              <w:rPr>
                <w:rFonts w:hint="eastAsia" w:ascii="仿宋_GB2312" w:hAnsi="仿宋_GB2312" w:eastAsia="仿宋_GB2312" w:cs="仿宋_GB2312"/>
                <w:sz w:val="28"/>
                <w:szCs w:val="28"/>
              </w:rPr>
            </w:pPr>
            <w:r>
              <w:rPr>
                <w:rStyle w:val="21"/>
                <w:rFonts w:hint="eastAsia" w:ascii="仿宋_GB2312" w:hAnsi="仿宋_GB2312" w:eastAsia="仿宋_GB2312" w:cs="仿宋_GB2312"/>
                <w:color w:val="auto"/>
                <w:sz w:val="28"/>
                <w:szCs w:val="28"/>
              </w:rPr>
              <w:t>中堂</w:t>
            </w:r>
          </w:p>
        </w:tc>
        <w:tc>
          <w:tcPr>
            <w:tcW w:w="4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outlineLvl w:val="9"/>
              <w:rPr>
                <w:rFonts w:ascii="Times New Roman" w:hAnsi="Times New Roman"/>
                <w:sz w:val="28"/>
                <w:szCs w:val="28"/>
              </w:rPr>
            </w:pPr>
            <w:r>
              <w:rPr>
                <w:rStyle w:val="21"/>
                <w:rFonts w:hint="default" w:hAnsi="Times New Roman"/>
                <w:color w:val="auto"/>
                <w:sz w:val="28"/>
                <w:szCs w:val="28"/>
              </w:rPr>
              <w:t>李燕怡</w:t>
            </w:r>
            <w:r>
              <w:rPr>
                <w:rStyle w:val="21"/>
                <w:rFonts w:hint="eastAsia" w:hAnsi="Times New Roman" w:eastAsia="仿宋_GB2312"/>
                <w:color w:val="auto"/>
                <w:sz w:val="28"/>
                <w:szCs w:val="28"/>
                <w:lang w:eastAsia="zh-CN"/>
              </w:rPr>
              <w:t>，</w:t>
            </w:r>
            <w:r>
              <w:rPr>
                <w:rStyle w:val="25"/>
                <w:color w:val="auto"/>
                <w:sz w:val="28"/>
                <w:szCs w:val="28"/>
              </w:rPr>
              <w:t>15217503908</w:t>
            </w:r>
          </w:p>
        </w:tc>
      </w:tr>
      <w:tr>
        <w:tblPrEx>
          <w:tblLayout w:type="fixed"/>
          <w:tblCellMar>
            <w:top w:w="0" w:type="dxa"/>
            <w:left w:w="108" w:type="dxa"/>
            <w:bottom w:w="0" w:type="dxa"/>
            <w:right w:w="108" w:type="dxa"/>
          </w:tblCellMar>
        </w:tblPrEx>
        <w:trPr>
          <w:trHeight w:val="567" w:hRule="exact"/>
          <w:jc w:val="center"/>
        </w:trPr>
        <w:tc>
          <w:tcPr>
            <w:tcW w:w="2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仿宋_GB2312" w:hAnsi="仿宋_GB2312" w:eastAsia="仿宋_GB2312" w:cs="仿宋_GB2312"/>
                <w:sz w:val="28"/>
                <w:szCs w:val="28"/>
              </w:rPr>
            </w:pP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outlineLvl w:val="9"/>
              <w:rPr>
                <w:rFonts w:hint="eastAsia" w:ascii="仿宋_GB2312" w:hAnsi="仿宋_GB2312" w:eastAsia="仿宋_GB2312" w:cs="仿宋_GB2312"/>
                <w:sz w:val="28"/>
                <w:szCs w:val="28"/>
              </w:rPr>
            </w:pPr>
            <w:r>
              <w:rPr>
                <w:rStyle w:val="22"/>
                <w:rFonts w:hint="eastAsia" w:ascii="仿宋_GB2312" w:hAnsi="仿宋_GB2312" w:eastAsia="仿宋_GB2312" w:cs="仿宋_GB2312"/>
                <w:color w:val="auto"/>
                <w:sz w:val="28"/>
                <w:szCs w:val="28"/>
              </w:rPr>
              <w:t>望牛墩</w:t>
            </w:r>
          </w:p>
        </w:tc>
        <w:tc>
          <w:tcPr>
            <w:tcW w:w="4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outlineLvl w:val="9"/>
              <w:rPr>
                <w:rFonts w:ascii="Times New Roman" w:hAnsi="Times New Roman"/>
                <w:sz w:val="28"/>
                <w:szCs w:val="28"/>
              </w:rPr>
            </w:pPr>
            <w:r>
              <w:rPr>
                <w:rStyle w:val="21"/>
                <w:rFonts w:hint="default" w:hAnsi="Times New Roman"/>
                <w:color w:val="auto"/>
                <w:sz w:val="28"/>
                <w:szCs w:val="28"/>
              </w:rPr>
              <w:t>李燕怡</w:t>
            </w:r>
            <w:r>
              <w:rPr>
                <w:rStyle w:val="21"/>
                <w:rFonts w:hint="eastAsia" w:hAnsi="Times New Roman" w:eastAsia="仿宋_GB2312"/>
                <w:color w:val="auto"/>
                <w:sz w:val="28"/>
                <w:szCs w:val="28"/>
                <w:lang w:eastAsia="zh-CN"/>
              </w:rPr>
              <w:t>，</w:t>
            </w:r>
            <w:r>
              <w:rPr>
                <w:rStyle w:val="25"/>
                <w:color w:val="auto"/>
                <w:sz w:val="28"/>
                <w:szCs w:val="28"/>
              </w:rPr>
              <w:t>15217503908</w:t>
            </w:r>
          </w:p>
        </w:tc>
      </w:tr>
      <w:tr>
        <w:tblPrEx>
          <w:tblLayout w:type="fixed"/>
          <w:tblCellMar>
            <w:top w:w="0" w:type="dxa"/>
            <w:left w:w="108" w:type="dxa"/>
            <w:bottom w:w="0" w:type="dxa"/>
            <w:right w:w="108" w:type="dxa"/>
          </w:tblCellMar>
        </w:tblPrEx>
        <w:trPr>
          <w:trHeight w:val="567" w:hRule="exact"/>
          <w:jc w:val="center"/>
        </w:trPr>
        <w:tc>
          <w:tcPr>
            <w:tcW w:w="2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仿宋_GB2312" w:hAnsi="仿宋_GB2312" w:eastAsia="仿宋_GB2312" w:cs="仿宋_GB2312"/>
                <w:sz w:val="28"/>
                <w:szCs w:val="28"/>
              </w:rPr>
            </w:pP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outlineLvl w:val="9"/>
              <w:rPr>
                <w:rFonts w:hint="eastAsia" w:ascii="仿宋_GB2312" w:hAnsi="仿宋_GB2312" w:eastAsia="仿宋_GB2312" w:cs="仿宋_GB2312"/>
                <w:sz w:val="28"/>
                <w:szCs w:val="28"/>
              </w:rPr>
            </w:pPr>
            <w:r>
              <w:rPr>
                <w:rStyle w:val="22"/>
                <w:rFonts w:hint="eastAsia" w:ascii="仿宋_GB2312" w:hAnsi="仿宋_GB2312" w:eastAsia="仿宋_GB2312" w:cs="仿宋_GB2312"/>
                <w:color w:val="auto"/>
                <w:sz w:val="28"/>
                <w:szCs w:val="28"/>
              </w:rPr>
              <w:t>麻涌</w:t>
            </w:r>
          </w:p>
        </w:tc>
        <w:tc>
          <w:tcPr>
            <w:tcW w:w="4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outlineLvl w:val="9"/>
              <w:rPr>
                <w:rFonts w:ascii="Times New Roman" w:hAnsi="Times New Roman"/>
                <w:sz w:val="28"/>
                <w:szCs w:val="28"/>
              </w:rPr>
            </w:pPr>
            <w:r>
              <w:rPr>
                <w:rStyle w:val="21"/>
                <w:rFonts w:hint="default" w:hAnsi="Times New Roman"/>
                <w:color w:val="auto"/>
                <w:sz w:val="28"/>
                <w:szCs w:val="28"/>
              </w:rPr>
              <w:t>冼莉</w:t>
            </w:r>
            <w:r>
              <w:rPr>
                <w:rStyle w:val="21"/>
                <w:rFonts w:hint="eastAsia" w:hAnsi="Times New Roman" w:eastAsia="仿宋_GB2312"/>
                <w:color w:val="auto"/>
                <w:sz w:val="28"/>
                <w:szCs w:val="28"/>
                <w:lang w:eastAsia="zh-CN"/>
              </w:rPr>
              <w:t>，</w:t>
            </w:r>
            <w:r>
              <w:rPr>
                <w:rStyle w:val="25"/>
                <w:color w:val="auto"/>
                <w:sz w:val="28"/>
                <w:szCs w:val="28"/>
              </w:rPr>
              <w:t>13712128970</w:t>
            </w:r>
          </w:p>
        </w:tc>
      </w:tr>
      <w:tr>
        <w:tblPrEx>
          <w:tblLayout w:type="fixed"/>
          <w:tblCellMar>
            <w:top w:w="0" w:type="dxa"/>
            <w:left w:w="108" w:type="dxa"/>
            <w:bottom w:w="0" w:type="dxa"/>
            <w:right w:w="108" w:type="dxa"/>
          </w:tblCellMar>
        </w:tblPrEx>
        <w:trPr>
          <w:trHeight w:val="567" w:hRule="exact"/>
          <w:jc w:val="center"/>
        </w:trPr>
        <w:tc>
          <w:tcPr>
            <w:tcW w:w="2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仿宋_GB2312" w:hAnsi="仿宋_GB2312" w:eastAsia="仿宋_GB2312" w:cs="仿宋_GB2312"/>
                <w:sz w:val="28"/>
                <w:szCs w:val="28"/>
              </w:rPr>
            </w:pP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outlineLvl w:val="9"/>
              <w:rPr>
                <w:rFonts w:hint="eastAsia" w:ascii="仿宋_GB2312" w:hAnsi="仿宋_GB2312" w:eastAsia="仿宋_GB2312" w:cs="仿宋_GB2312"/>
                <w:sz w:val="28"/>
                <w:szCs w:val="28"/>
              </w:rPr>
            </w:pPr>
            <w:r>
              <w:rPr>
                <w:rStyle w:val="22"/>
                <w:rFonts w:hint="eastAsia" w:ascii="仿宋_GB2312" w:hAnsi="仿宋_GB2312" w:eastAsia="仿宋_GB2312" w:cs="仿宋_GB2312"/>
                <w:color w:val="auto"/>
                <w:sz w:val="28"/>
                <w:szCs w:val="28"/>
              </w:rPr>
              <w:t>洪梅</w:t>
            </w:r>
          </w:p>
        </w:tc>
        <w:tc>
          <w:tcPr>
            <w:tcW w:w="4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outlineLvl w:val="9"/>
              <w:rPr>
                <w:rFonts w:ascii="Times New Roman" w:hAnsi="Times New Roman"/>
                <w:sz w:val="28"/>
                <w:szCs w:val="28"/>
              </w:rPr>
            </w:pPr>
            <w:r>
              <w:rPr>
                <w:rStyle w:val="21"/>
                <w:rFonts w:hint="default" w:hAnsi="Times New Roman"/>
                <w:color w:val="auto"/>
                <w:sz w:val="28"/>
                <w:szCs w:val="28"/>
              </w:rPr>
              <w:t>冼莉</w:t>
            </w:r>
            <w:r>
              <w:rPr>
                <w:rStyle w:val="21"/>
                <w:rFonts w:hint="eastAsia" w:hAnsi="Times New Roman" w:eastAsia="仿宋_GB2312"/>
                <w:color w:val="auto"/>
                <w:sz w:val="28"/>
                <w:szCs w:val="28"/>
                <w:lang w:eastAsia="zh-CN"/>
              </w:rPr>
              <w:t>，</w:t>
            </w:r>
            <w:r>
              <w:rPr>
                <w:rStyle w:val="25"/>
                <w:color w:val="auto"/>
                <w:sz w:val="28"/>
                <w:szCs w:val="28"/>
              </w:rPr>
              <w:t>13712128970</w:t>
            </w:r>
          </w:p>
        </w:tc>
      </w:tr>
      <w:tr>
        <w:tblPrEx>
          <w:tblLayout w:type="fixed"/>
          <w:tblCellMar>
            <w:top w:w="0" w:type="dxa"/>
            <w:left w:w="108" w:type="dxa"/>
            <w:bottom w:w="0" w:type="dxa"/>
            <w:right w:w="108" w:type="dxa"/>
          </w:tblCellMar>
        </w:tblPrEx>
        <w:trPr>
          <w:trHeight w:val="567" w:hRule="exact"/>
          <w:jc w:val="center"/>
        </w:trPr>
        <w:tc>
          <w:tcPr>
            <w:tcW w:w="2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仿宋_GB2312" w:hAnsi="仿宋_GB2312" w:eastAsia="仿宋_GB2312" w:cs="仿宋_GB2312"/>
                <w:sz w:val="28"/>
                <w:szCs w:val="28"/>
              </w:rPr>
            </w:pP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outlineLvl w:val="9"/>
              <w:rPr>
                <w:rFonts w:hint="eastAsia" w:ascii="仿宋_GB2312" w:hAnsi="仿宋_GB2312" w:eastAsia="仿宋_GB2312" w:cs="仿宋_GB2312"/>
                <w:sz w:val="28"/>
                <w:szCs w:val="28"/>
              </w:rPr>
            </w:pPr>
            <w:r>
              <w:rPr>
                <w:rStyle w:val="21"/>
                <w:rFonts w:hint="eastAsia" w:ascii="仿宋_GB2312" w:hAnsi="仿宋_GB2312" w:eastAsia="仿宋_GB2312" w:cs="仿宋_GB2312"/>
                <w:color w:val="auto"/>
                <w:sz w:val="28"/>
                <w:szCs w:val="28"/>
              </w:rPr>
              <w:t>寮步</w:t>
            </w:r>
          </w:p>
        </w:tc>
        <w:tc>
          <w:tcPr>
            <w:tcW w:w="4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outlineLvl w:val="9"/>
              <w:rPr>
                <w:rFonts w:ascii="Times New Roman" w:hAnsi="Times New Roman"/>
                <w:sz w:val="28"/>
                <w:szCs w:val="28"/>
              </w:rPr>
            </w:pPr>
            <w:r>
              <w:rPr>
                <w:rStyle w:val="21"/>
                <w:rFonts w:hint="default" w:hAnsi="Times New Roman"/>
                <w:color w:val="auto"/>
                <w:sz w:val="28"/>
                <w:szCs w:val="28"/>
              </w:rPr>
              <w:t>马莉</w:t>
            </w:r>
            <w:r>
              <w:rPr>
                <w:rStyle w:val="21"/>
                <w:rFonts w:hint="eastAsia" w:hAnsi="Times New Roman" w:eastAsia="仿宋_GB2312"/>
                <w:color w:val="auto"/>
                <w:sz w:val="28"/>
                <w:szCs w:val="28"/>
                <w:lang w:eastAsia="zh-CN"/>
              </w:rPr>
              <w:t>，</w:t>
            </w:r>
            <w:r>
              <w:rPr>
                <w:rStyle w:val="25"/>
                <w:color w:val="auto"/>
                <w:sz w:val="28"/>
                <w:szCs w:val="28"/>
              </w:rPr>
              <w:t>13798872768</w:t>
            </w:r>
          </w:p>
        </w:tc>
      </w:tr>
      <w:tr>
        <w:tblPrEx>
          <w:tblLayout w:type="fixed"/>
          <w:tblCellMar>
            <w:top w:w="0" w:type="dxa"/>
            <w:left w:w="108" w:type="dxa"/>
            <w:bottom w:w="0" w:type="dxa"/>
            <w:right w:w="108" w:type="dxa"/>
          </w:tblCellMar>
        </w:tblPrEx>
        <w:trPr>
          <w:trHeight w:val="567" w:hRule="exact"/>
          <w:jc w:val="center"/>
        </w:trPr>
        <w:tc>
          <w:tcPr>
            <w:tcW w:w="2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仿宋_GB2312" w:hAnsi="仿宋_GB2312" w:eastAsia="仿宋_GB2312" w:cs="仿宋_GB2312"/>
                <w:sz w:val="28"/>
                <w:szCs w:val="28"/>
              </w:rPr>
            </w:pP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outlineLvl w:val="9"/>
              <w:rPr>
                <w:rFonts w:hint="eastAsia" w:ascii="仿宋_GB2312" w:hAnsi="仿宋_GB2312" w:eastAsia="仿宋_GB2312" w:cs="仿宋_GB2312"/>
                <w:sz w:val="28"/>
                <w:szCs w:val="28"/>
              </w:rPr>
            </w:pPr>
            <w:r>
              <w:rPr>
                <w:rStyle w:val="21"/>
                <w:rFonts w:hint="eastAsia" w:ascii="仿宋_GB2312" w:hAnsi="仿宋_GB2312" w:eastAsia="仿宋_GB2312" w:cs="仿宋_GB2312"/>
                <w:color w:val="auto"/>
                <w:sz w:val="28"/>
                <w:szCs w:val="28"/>
              </w:rPr>
              <w:t>大朗</w:t>
            </w:r>
          </w:p>
        </w:tc>
        <w:tc>
          <w:tcPr>
            <w:tcW w:w="4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outlineLvl w:val="9"/>
              <w:rPr>
                <w:rFonts w:ascii="Times New Roman" w:hAnsi="Times New Roman"/>
                <w:sz w:val="28"/>
                <w:szCs w:val="28"/>
              </w:rPr>
            </w:pPr>
            <w:r>
              <w:rPr>
                <w:rStyle w:val="21"/>
                <w:rFonts w:hint="default" w:hAnsi="Times New Roman"/>
                <w:color w:val="auto"/>
                <w:sz w:val="28"/>
                <w:szCs w:val="28"/>
              </w:rPr>
              <w:t>马莉</w:t>
            </w:r>
            <w:r>
              <w:rPr>
                <w:rStyle w:val="21"/>
                <w:rFonts w:hint="eastAsia" w:hAnsi="Times New Roman" w:eastAsia="仿宋_GB2312"/>
                <w:color w:val="auto"/>
                <w:sz w:val="28"/>
                <w:szCs w:val="28"/>
                <w:lang w:eastAsia="zh-CN"/>
              </w:rPr>
              <w:t>，</w:t>
            </w:r>
            <w:r>
              <w:rPr>
                <w:rStyle w:val="25"/>
                <w:color w:val="auto"/>
                <w:sz w:val="28"/>
                <w:szCs w:val="28"/>
              </w:rPr>
              <w:t>13798872768</w:t>
            </w:r>
          </w:p>
        </w:tc>
      </w:tr>
      <w:tr>
        <w:tblPrEx>
          <w:tblLayout w:type="fixed"/>
          <w:tblCellMar>
            <w:top w:w="0" w:type="dxa"/>
            <w:left w:w="108" w:type="dxa"/>
            <w:bottom w:w="0" w:type="dxa"/>
            <w:right w:w="108" w:type="dxa"/>
          </w:tblCellMar>
        </w:tblPrEx>
        <w:trPr>
          <w:trHeight w:val="567" w:hRule="exact"/>
          <w:jc w:val="center"/>
        </w:trPr>
        <w:tc>
          <w:tcPr>
            <w:tcW w:w="2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outlineLvl w:val="9"/>
              <w:rPr>
                <w:rFonts w:hint="eastAsia" w:ascii="仿宋_GB2312" w:hAnsi="仿宋_GB2312" w:eastAsia="仿宋_GB2312" w:cs="仿宋_GB2312"/>
                <w:sz w:val="28"/>
                <w:szCs w:val="28"/>
              </w:rPr>
            </w:pPr>
          </w:p>
        </w:tc>
        <w:tc>
          <w:tcPr>
            <w:tcW w:w="22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outlineLvl w:val="9"/>
              <w:rPr>
                <w:rFonts w:hint="eastAsia" w:ascii="仿宋_GB2312" w:hAnsi="仿宋_GB2312" w:eastAsia="仿宋_GB2312" w:cs="仿宋_GB2312"/>
                <w:sz w:val="28"/>
                <w:szCs w:val="28"/>
              </w:rPr>
            </w:pPr>
            <w:r>
              <w:rPr>
                <w:rStyle w:val="22"/>
                <w:rFonts w:hint="eastAsia" w:ascii="仿宋_GB2312" w:hAnsi="仿宋_GB2312" w:eastAsia="仿宋_GB2312" w:cs="仿宋_GB2312"/>
                <w:color w:val="auto"/>
                <w:sz w:val="28"/>
                <w:szCs w:val="28"/>
              </w:rPr>
              <w:t>松山湖</w:t>
            </w:r>
          </w:p>
        </w:tc>
        <w:tc>
          <w:tcPr>
            <w:tcW w:w="432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outlineLvl w:val="9"/>
              <w:rPr>
                <w:rFonts w:hint="eastAsia" w:ascii="Times New Roman" w:hAnsi="Times New Roman" w:eastAsia="宋体"/>
                <w:sz w:val="28"/>
                <w:szCs w:val="28"/>
                <w:lang w:val="en-US" w:eastAsia="zh-CN"/>
              </w:rPr>
            </w:pPr>
            <w:r>
              <w:rPr>
                <w:rFonts w:hint="eastAsia" w:ascii="仿宋_GB2312" w:hAnsi="仿宋_GB2312" w:eastAsia="仿宋_GB2312" w:cs="仿宋_GB2312"/>
                <w:sz w:val="28"/>
                <w:szCs w:val="28"/>
                <w:lang w:eastAsia="zh-CN"/>
              </w:rPr>
              <w:t>陈梓麟，</w:t>
            </w:r>
            <w:r>
              <w:rPr>
                <w:rFonts w:hint="eastAsia" w:ascii="Times New Roman" w:hAnsi="Times New Roman"/>
                <w:sz w:val="28"/>
                <w:szCs w:val="28"/>
                <w:lang w:val="en-US" w:eastAsia="zh-CN"/>
              </w:rPr>
              <w:t>13729955933</w:t>
            </w:r>
          </w:p>
        </w:tc>
      </w:tr>
    </w:tbl>
    <w:p>
      <w:pPr>
        <w:widowControl/>
        <w:jc w:val="left"/>
        <w:rPr>
          <w:rFonts w:ascii="Times New Roman" w:hAnsi="Times New Roman" w:eastAsia="黑体"/>
          <w:kern w:val="0"/>
          <w:sz w:val="32"/>
          <w:szCs w:val="32"/>
        </w:rPr>
      </w:pPr>
    </w:p>
    <w:sectPr>
      <w:footerReference r:id="rId12" w:type="first"/>
      <w:footerReference r:id="rId11" w:type="default"/>
      <w:pgSz w:w="11906" w:h="16838"/>
      <w:pgMar w:top="1701" w:right="1531" w:bottom="1588" w:left="1531" w:header="851" w:footer="992" w:gutter="0"/>
      <w:pgBorders>
        <w:top w:val="none" w:sz="0" w:space="0"/>
        <w:left w:val="none" w:sz="0" w:space="0"/>
        <w:bottom w:val="none" w:sz="0" w:space="0"/>
        <w:right w:val="none" w:sz="0" w:space="0"/>
      </w:pgBorders>
      <w:pgNumType w:fmt="numberInDash"/>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简体">
    <w:panose1 w:val="03000509000000000000"/>
    <w:charset w:val="86"/>
    <w:family w:val="script"/>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 w:name="方正大标宋简体">
    <w:panose1 w:val="02010601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pPr>
    <w:r>
      <w:rPr>
        <w:sz w:val="18"/>
      </w:rPr>
      <mc:AlternateContent>
        <mc:Choice Requires="wps">
          <w:drawing>
            <wp:anchor distT="0" distB="0" distL="0" distR="0" simplePos="0" relativeHeight="1024" behindDoc="0" locked="0" layoutInCell="1" allowOverlap="1">
              <wp:simplePos x="0" y="0"/>
              <wp:positionH relativeFrom="margin">
                <wp:align>center</wp:align>
              </wp:positionH>
              <wp:positionV relativeFrom="paragraph">
                <wp:posOffset>0</wp:posOffset>
              </wp:positionV>
              <wp:extent cx="663575" cy="405130"/>
              <wp:effectExtent l="0" t="0" r="0" b="0"/>
              <wp:wrapNone/>
              <wp:docPr id="4098" name="文本框 1"/>
              <wp:cNvGraphicFramePr/>
              <a:graphic xmlns:a="http://schemas.openxmlformats.org/drawingml/2006/main">
                <a:graphicData uri="http://schemas.microsoft.com/office/word/2010/wordprocessingShape">
                  <wps:wsp>
                    <wps:cNvSpPr/>
                    <wps:spPr>
                      <a:xfrm>
                        <a:off x="0" y="0"/>
                        <a:ext cx="663575" cy="405130"/>
                      </a:xfrm>
                      <a:prstGeom prst="rect">
                        <a:avLst/>
                      </a:prstGeom>
                      <a:ln>
                        <a:noFill/>
                      </a:ln>
                    </wps:spPr>
                    <wps:txbx>
                      <w:txbxContent>
                        <w:p>
                          <w:pPr>
                            <w:pStyle w:val="4"/>
                            <w:jc w:val="right"/>
                            <w:rPr>
                              <w:sz w:val="28"/>
                              <w:szCs w:val="28"/>
                            </w:rPr>
                          </w:pPr>
                          <w:r>
                            <w:rPr>
                              <w:rFonts w:ascii="Times New Roman" w:hAnsi="Times New Roman"/>
                              <w:sz w:val="28"/>
                              <w:szCs w:val="28"/>
                            </w:rPr>
                            <w:fldChar w:fldCharType="begin"/>
                          </w:r>
                          <w:r>
                            <w:rPr>
                              <w:rFonts w:ascii="Times New Roman" w:hAnsi="Times New Roman"/>
                              <w:sz w:val="28"/>
                              <w:szCs w:val="28"/>
                            </w:rPr>
                            <w:instrText xml:space="preserve"> PAGE   \* MERGEFORMAT </w:instrText>
                          </w:r>
                          <w:r>
                            <w:rPr>
                              <w:rFonts w:ascii="Times New Roman" w:hAnsi="Times New Roman"/>
                              <w:sz w:val="28"/>
                              <w:szCs w:val="28"/>
                            </w:rPr>
                            <w:fldChar w:fldCharType="separate"/>
                          </w:r>
                          <w:r>
                            <w:rPr>
                              <w:rFonts w:ascii="Times New Roman" w:hAnsi="Times New Roman"/>
                              <w:sz w:val="28"/>
                              <w:szCs w:val="28"/>
                              <w:lang w:val="zh-CN"/>
                            </w:rPr>
                            <w:t>3</w:t>
                          </w:r>
                          <w:r>
                            <w:rPr>
                              <w:rFonts w:ascii="Times New Roman" w:hAnsi="Times New Roman"/>
                              <w:sz w:val="28"/>
                              <w:szCs w:val="28"/>
                            </w:rPr>
                            <w:fldChar w:fldCharType="end"/>
                          </w:r>
                        </w:p>
                        <w:p/>
                      </w:txbxContent>
                    </wps:txbx>
                    <wps:bodyPr vert="horz" wrap="square" lIns="0" tIns="0" rIns="0" bIns="0" anchor="t" upright="0">
                      <a:noAutofit/>
                    </wps:bodyPr>
                  </wps:wsp>
                </a:graphicData>
              </a:graphic>
            </wp:anchor>
          </w:drawing>
        </mc:Choice>
        <mc:Fallback>
          <w:pict>
            <v:rect id="文本框 1" o:spid="_x0000_s1026" o:spt="1" style="position:absolute;left:0pt;margin-top:0pt;height:31.9pt;width:52.25pt;mso-position-horizontal:center;mso-position-horizontal-relative:margin;z-index:1024;mso-width-relative:page;mso-height-relative:page;" filled="f" stroked="f" coordsize="21600,21600" o:gfxdata="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l8Vvc1gAAAAQBAAAPAAAAAAAAAAEAIAAAACIAAABkcnMvZG93bnJldi54bWxQSwEC&#10;FAAUAAAACACHTuJAqEd34L0BAABQAwAADgAAAAAAAAABACAAAAAlAQAAZHJzL2Uyb0RvYy54bWxQ&#10;SwUGAAAAAAYABgBZAQAAVAUAAAAA&#10;">
              <v:fill on="f" focussize="0,0"/>
              <v:stroke on="f"/>
              <v:imagedata o:title=""/>
              <o:lock v:ext="edit" aspectratio="f"/>
              <v:textbox inset="0mm,0mm,0mm,0mm">
                <w:txbxContent>
                  <w:p>
                    <w:pPr>
                      <w:pStyle w:val="4"/>
                      <w:jc w:val="right"/>
                      <w:rPr>
                        <w:sz w:val="28"/>
                        <w:szCs w:val="28"/>
                      </w:rPr>
                    </w:pPr>
                    <w:r>
                      <w:rPr>
                        <w:rFonts w:ascii="Times New Roman" w:hAnsi="Times New Roman"/>
                        <w:sz w:val="28"/>
                        <w:szCs w:val="28"/>
                      </w:rPr>
                      <w:fldChar w:fldCharType="begin"/>
                    </w:r>
                    <w:r>
                      <w:rPr>
                        <w:rFonts w:ascii="Times New Roman" w:hAnsi="Times New Roman"/>
                        <w:sz w:val="28"/>
                        <w:szCs w:val="28"/>
                      </w:rPr>
                      <w:instrText xml:space="preserve"> PAGE   \* MERGEFORMAT </w:instrText>
                    </w:r>
                    <w:r>
                      <w:rPr>
                        <w:rFonts w:ascii="Times New Roman" w:hAnsi="Times New Roman"/>
                        <w:sz w:val="28"/>
                        <w:szCs w:val="28"/>
                      </w:rPr>
                      <w:fldChar w:fldCharType="separate"/>
                    </w:r>
                    <w:r>
                      <w:rPr>
                        <w:rFonts w:ascii="Times New Roman" w:hAnsi="Times New Roman"/>
                        <w:sz w:val="28"/>
                        <w:szCs w:val="28"/>
                        <w:lang w:val="zh-CN"/>
                      </w:rPr>
                      <w:t>3</w:t>
                    </w:r>
                    <w:r>
                      <w:rPr>
                        <w:rFonts w:ascii="Times New Roman" w:hAnsi="Times New Roman"/>
                        <w:sz w:val="28"/>
                        <w:szCs w:val="28"/>
                      </w:rPr>
                      <w:fldChar w:fldCharType="end"/>
                    </w:r>
                  </w:p>
                  <w:p/>
                </w:txbxContent>
              </v:textbox>
            </v:rect>
          </w:pict>
        </mc:Fallback>
      </mc:AlternateContent>
    </w:r>
  </w:p>
  <w:p>
    <w:pPr>
      <w:pStyle w:val="4"/>
      <w:tabs>
        <w:tab w:val="clear" w:pos="4153"/>
      </w:tabs>
      <w:ind w:firstLine="546"/>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ascii="Times New Roman" w:hAnsi="Times New Roman"/>
        <w:sz w:val="28"/>
        <w:szCs w:val="28"/>
      </w:rPr>
    </w:pPr>
    <w:r>
      <w:rPr>
        <w:sz w:val="28"/>
      </w:rPr>
      <mc:AlternateContent>
        <mc:Choice Requires="wps">
          <w:drawing>
            <wp:anchor distT="0" distB="0" distL="0" distR="0" simplePos="0" relativeHeight="1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6" name="文本框 9"/>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4"/>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 xml:space="preserve"> PAGE   \* MERGEFORMAT </w:instrText>
                          </w:r>
                          <w:r>
                            <w:rPr>
                              <w:rFonts w:ascii="Times New Roman" w:hAnsi="Times New Roman"/>
                              <w:sz w:val="28"/>
                              <w:szCs w:val="28"/>
                            </w:rPr>
                            <w:fldChar w:fldCharType="separate"/>
                          </w:r>
                          <w:r>
                            <w:rPr>
                              <w:rFonts w:ascii="Times New Roman" w:hAnsi="Times New Roman"/>
                              <w:sz w:val="28"/>
                              <w:szCs w:val="28"/>
                              <w:lang w:val="zh-CN"/>
                            </w:rPr>
                            <w:t>21</w:t>
                          </w:r>
                          <w:r>
                            <w:rPr>
                              <w:rFonts w:ascii="Times New Roman" w:hAnsi="Times New Roman"/>
                              <w:sz w:val="28"/>
                              <w:szCs w:val="28"/>
                            </w:rPr>
                            <w:fldChar w:fldCharType="end"/>
                          </w:r>
                        </w:p>
                        <w:p>
                          <w:pPr>
                            <w:rPr>
                              <w:rFonts w:ascii="Times New Roman" w:hAnsi="Times New Roman"/>
                              <w:sz w:val="28"/>
                              <w:szCs w:val="28"/>
                            </w:rPr>
                          </w:pPr>
                        </w:p>
                      </w:txbxContent>
                    </wps:txbx>
                    <wps:bodyPr vert="horz" wrap="none" lIns="0" tIns="0" rIns="0" bIns="0" anchor="t" upright="0">
                      <a:spAutoFit/>
                    </wps:bodyPr>
                  </wps:wsp>
                </a:graphicData>
              </a:graphic>
            </wp:anchor>
          </w:drawing>
        </mc:Choice>
        <mc:Fallback>
          <w:pict>
            <v:rect id="文本框 9" o:spid="_x0000_s1026" o:spt="1" style="position:absolute;left:0pt;margin-top:0pt;height:144pt;width:144pt;mso-position-horizontal:center;mso-position-horizontal-relative:margin;mso-wrap-style:none;z-index:102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uXW5&#10;UtAAAAAFAQAADwAAAAAAAAABACAAAAAiAAAAZHJzL2Rvd25yZXYueG1sUEsBAhQAFAAAAAgAh07i&#10;QCLFdPS4AQAAUAMAAA4AAAAAAAAAAQAgAAAAHwEAAGRycy9lMm9Eb2MueG1sUEsFBgAAAAAGAAYA&#10;WQEAAEkFAAAAAA==&#10;">
              <v:fill on="f" focussize="0,0"/>
              <v:stroke on="f"/>
              <v:imagedata o:title=""/>
              <o:lock v:ext="edit" aspectratio="f"/>
              <v:textbox inset="0mm,0mm,0mm,0mm" style="mso-fit-shape-to-text:t;">
                <w:txbxContent>
                  <w:p>
                    <w:pPr>
                      <w:pStyle w:val="4"/>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 xml:space="preserve"> PAGE   \* MERGEFORMAT </w:instrText>
                    </w:r>
                    <w:r>
                      <w:rPr>
                        <w:rFonts w:ascii="Times New Roman" w:hAnsi="Times New Roman"/>
                        <w:sz w:val="28"/>
                        <w:szCs w:val="28"/>
                      </w:rPr>
                      <w:fldChar w:fldCharType="separate"/>
                    </w:r>
                    <w:r>
                      <w:rPr>
                        <w:rFonts w:ascii="Times New Roman" w:hAnsi="Times New Roman"/>
                        <w:sz w:val="28"/>
                        <w:szCs w:val="28"/>
                        <w:lang w:val="zh-CN"/>
                      </w:rPr>
                      <w:t>21</w:t>
                    </w:r>
                    <w:r>
                      <w:rPr>
                        <w:rFonts w:ascii="Times New Roman" w:hAnsi="Times New Roman"/>
                        <w:sz w:val="28"/>
                        <w:szCs w:val="28"/>
                      </w:rPr>
                      <w:fldChar w:fldCharType="end"/>
                    </w:r>
                  </w:p>
                  <w:p>
                    <w:pPr>
                      <w:rPr>
                        <w:rFonts w:ascii="Times New Roman" w:hAnsi="Times New Roman"/>
                        <w:sz w:val="28"/>
                        <w:szCs w:val="28"/>
                      </w:rPr>
                    </w:pP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0" distR="0" simplePos="0" relativeHeight="1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1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4"/>
                            <w:rPr>
                              <w:rFonts w:hint="default" w:ascii="Times New Roman" w:hAnsi="Times New Roman" w:eastAsia="宋体" w:cs="Times New Roman"/>
                              <w:sz w:val="28"/>
                              <w:szCs w:val="28"/>
                              <w:lang w:eastAsia="zh-CN"/>
                            </w:rPr>
                          </w:pPr>
                          <w:r>
                            <w:rPr>
                              <w:rFonts w:hint="default" w:ascii="Times New Roman" w:hAnsi="Times New Roman" w:cs="Times New Roman"/>
                              <w:sz w:val="28"/>
                              <w:szCs w:val="28"/>
                              <w:lang w:eastAsia="zh-CN"/>
                            </w:rPr>
                            <w:fldChar w:fldCharType="begin"/>
                          </w:r>
                          <w:r>
                            <w:rPr>
                              <w:rFonts w:hint="default" w:ascii="Times New Roman" w:hAnsi="Times New Roman" w:cs="Times New Roman"/>
                              <w:sz w:val="28"/>
                              <w:szCs w:val="28"/>
                              <w:lang w:eastAsia="zh-CN"/>
                            </w:rPr>
                            <w:instrText xml:space="preserve"> PAGE  \* MERGEFORMAT </w:instrText>
                          </w:r>
                          <w:r>
                            <w:rPr>
                              <w:rFonts w:hint="default" w:ascii="Times New Roman" w:hAnsi="Times New Roman" w:cs="Times New Roman"/>
                              <w:sz w:val="28"/>
                              <w:szCs w:val="28"/>
                              <w:lang w:eastAsia="zh-CN"/>
                            </w:rPr>
                            <w:fldChar w:fldCharType="separate"/>
                          </w:r>
                          <w:r>
                            <w:rPr>
                              <w:rFonts w:hint="default" w:ascii="Times New Roman" w:hAnsi="Times New Roman" w:cs="Times New Roman"/>
                              <w:sz w:val="28"/>
                              <w:szCs w:val="28"/>
                              <w:lang w:eastAsia="zh-CN"/>
                            </w:rPr>
                            <w:t>- 2 -</w:t>
                          </w:r>
                          <w:r>
                            <w:rPr>
                              <w:rFonts w:hint="default" w:ascii="Times New Roman" w:hAnsi="Times New Roman" w:cs="Times New Roman"/>
                              <w:sz w:val="28"/>
                              <w:szCs w:val="28"/>
                              <w:lang w:eastAsia="zh-CN"/>
                            </w:rPr>
                            <w:fldChar w:fldCharType="end"/>
                          </w:r>
                        </w:p>
                      </w:txbxContent>
                    </wps:txbx>
                    <wps:bodyPr vert="horz" wrap="none" lIns="0" tIns="0" rIns="0" bIns="0" anchor="t" upright="0">
                      <a:spAutoFit/>
                    </wps:bodyPr>
                  </wps:wsp>
                </a:graphicData>
              </a:graphic>
            </wp:anchor>
          </w:drawing>
        </mc:Choice>
        <mc:Fallback>
          <w:pict>
            <v:rect id="文本框 10" o:spid="_x0000_s1026" o:spt="1" style="position:absolute;left:0pt;margin-top:0pt;height:144pt;width:144pt;mso-position-horizontal:center;mso-position-horizontal-relative:margin;mso-wrap-style:none;z-index:102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5dblS&#10;0AAAAAUBAAAPAAAAAAAAAAEAIAAAACIAAABkcnMvZG93bnJldi54bWxQSwECFAAUAAAACACHTuJA&#10;y6EHQLcBAABRAwAADgAAAAAAAAABACAAAAAfAQAAZHJzL2Uyb0RvYy54bWxQSwUGAAAAAAYABgBZ&#10;AQAASAUAAAAA&#10;">
              <v:fill on="f" focussize="0,0"/>
              <v:stroke on="f"/>
              <v:imagedata o:title=""/>
              <o:lock v:ext="edit" aspectratio="f"/>
              <v:textbox inset="0mm,0mm,0mm,0mm" style="mso-fit-shape-to-text:t;">
                <w:txbxContent>
                  <w:p>
                    <w:pPr>
                      <w:pStyle w:val="4"/>
                      <w:rPr>
                        <w:rFonts w:hint="default" w:ascii="Times New Roman" w:hAnsi="Times New Roman" w:eastAsia="宋体" w:cs="Times New Roman"/>
                        <w:sz w:val="28"/>
                        <w:szCs w:val="28"/>
                        <w:lang w:eastAsia="zh-CN"/>
                      </w:rPr>
                    </w:pPr>
                    <w:r>
                      <w:rPr>
                        <w:rFonts w:hint="default" w:ascii="Times New Roman" w:hAnsi="Times New Roman" w:cs="Times New Roman"/>
                        <w:sz w:val="28"/>
                        <w:szCs w:val="28"/>
                        <w:lang w:eastAsia="zh-CN"/>
                      </w:rPr>
                      <w:fldChar w:fldCharType="begin"/>
                    </w:r>
                    <w:r>
                      <w:rPr>
                        <w:rFonts w:hint="default" w:ascii="Times New Roman" w:hAnsi="Times New Roman" w:cs="Times New Roman"/>
                        <w:sz w:val="28"/>
                        <w:szCs w:val="28"/>
                        <w:lang w:eastAsia="zh-CN"/>
                      </w:rPr>
                      <w:instrText xml:space="preserve"> PAGE  \* MERGEFORMAT </w:instrText>
                    </w:r>
                    <w:r>
                      <w:rPr>
                        <w:rFonts w:hint="default" w:ascii="Times New Roman" w:hAnsi="Times New Roman" w:cs="Times New Roman"/>
                        <w:sz w:val="28"/>
                        <w:szCs w:val="28"/>
                        <w:lang w:eastAsia="zh-CN"/>
                      </w:rPr>
                      <w:fldChar w:fldCharType="separate"/>
                    </w:r>
                    <w:r>
                      <w:rPr>
                        <w:rFonts w:hint="default" w:ascii="Times New Roman" w:hAnsi="Times New Roman" w:cs="Times New Roman"/>
                        <w:sz w:val="28"/>
                        <w:szCs w:val="28"/>
                        <w:lang w:eastAsia="zh-CN"/>
                      </w:rPr>
                      <w:t>- 2 -</w:t>
                    </w:r>
                    <w:r>
                      <w:rPr>
                        <w:rFonts w:hint="default" w:ascii="Times New Roman" w:hAnsi="Times New Roman" w:cs="Times New Roman"/>
                        <w:sz w:val="28"/>
                        <w:szCs w:val="28"/>
                        <w:lang w:eastAsia="zh-CN"/>
                      </w:rP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ascii="Times New Roman" w:hAnsi="Times New Roman"/>
        <w:sz w:val="28"/>
        <w:szCs w:val="28"/>
      </w:rPr>
    </w:pPr>
    <w:r>
      <w:rPr>
        <w:sz w:val="28"/>
      </w:rPr>
      <mc:AlternateContent>
        <mc:Choice Requires="wps">
          <w:drawing>
            <wp:anchor distT="0" distB="0" distL="0" distR="0" simplePos="0" relativeHeight="1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9" name="文本框 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4"/>
                            <w:jc w:val="right"/>
                          </w:pPr>
                          <w:r>
                            <w:rPr>
                              <w:rFonts w:ascii="Times New Roman" w:hAnsi="Times New Roman"/>
                              <w:sz w:val="28"/>
                              <w:szCs w:val="28"/>
                            </w:rPr>
                            <w:fldChar w:fldCharType="begin"/>
                          </w:r>
                          <w:r>
                            <w:rPr>
                              <w:rFonts w:ascii="Times New Roman" w:hAnsi="Times New Roman"/>
                              <w:sz w:val="28"/>
                              <w:szCs w:val="28"/>
                            </w:rPr>
                            <w:instrText xml:space="preserve"> PAGE   \* MERGEFORMAT </w:instrText>
                          </w:r>
                          <w:r>
                            <w:rPr>
                              <w:rFonts w:ascii="Times New Roman" w:hAnsi="Times New Roman"/>
                              <w:sz w:val="28"/>
                              <w:szCs w:val="28"/>
                            </w:rPr>
                            <w:fldChar w:fldCharType="separate"/>
                          </w:r>
                          <w:r>
                            <w:rPr>
                              <w:rFonts w:ascii="Times New Roman" w:hAnsi="Times New Roman"/>
                              <w:sz w:val="28"/>
                              <w:szCs w:val="28"/>
                              <w:lang w:val="zh-CN"/>
                            </w:rPr>
                            <w:t>11</w:t>
                          </w:r>
                          <w:r>
                            <w:rPr>
                              <w:rFonts w:ascii="Times New Roman" w:hAnsi="Times New Roman"/>
                              <w:sz w:val="28"/>
                              <w:szCs w:val="28"/>
                            </w:rPr>
                            <w:fldChar w:fldCharType="end"/>
                          </w:r>
                        </w:p>
                      </w:txbxContent>
                    </wps:txbx>
                    <wps:bodyPr vert="horz" wrap="none" lIns="0" tIns="0" rIns="0" bIns="0" anchor="t" upright="0">
                      <a:spAutoFit/>
                    </wps:bodyPr>
                  </wps:wsp>
                </a:graphicData>
              </a:graphic>
            </wp:anchor>
          </w:drawing>
        </mc:Choice>
        <mc:Fallback>
          <w:pict>
            <v:rect id="文本框 2" o:spid="_x0000_s1026" o:spt="1" style="position:absolute;left:0pt;margin-top:0pt;height:144pt;width:144pt;mso-position-horizontal:center;mso-position-horizontal-relative:margin;mso-wrap-style:none;z-index:102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uXW5&#10;UtAAAAAFAQAADwAAAAAAAAABACAAAAAiAAAAZHJzL2Rvd25yZXYueG1sUEsBAhQAFAAAAAgAh07i&#10;QHqE2mG4AQAAUAMAAA4AAAAAAAAAAQAgAAAAHwEAAGRycy9lMm9Eb2MueG1sUEsFBgAAAAAGAAYA&#10;WQEAAEkFAAAAAA==&#10;">
              <v:fill on="f" focussize="0,0"/>
              <v:stroke on="f"/>
              <v:imagedata o:title=""/>
              <o:lock v:ext="edit" aspectratio="f"/>
              <v:textbox inset="0mm,0mm,0mm,0mm" style="mso-fit-shape-to-text:t;">
                <w:txbxContent>
                  <w:p>
                    <w:pPr>
                      <w:pStyle w:val="4"/>
                      <w:jc w:val="right"/>
                    </w:pPr>
                    <w:r>
                      <w:rPr>
                        <w:rFonts w:ascii="Times New Roman" w:hAnsi="Times New Roman"/>
                        <w:sz w:val="28"/>
                        <w:szCs w:val="28"/>
                      </w:rPr>
                      <w:fldChar w:fldCharType="begin"/>
                    </w:r>
                    <w:r>
                      <w:rPr>
                        <w:rFonts w:ascii="Times New Roman" w:hAnsi="Times New Roman"/>
                        <w:sz w:val="28"/>
                        <w:szCs w:val="28"/>
                      </w:rPr>
                      <w:instrText xml:space="preserve"> PAGE   \* MERGEFORMAT </w:instrText>
                    </w:r>
                    <w:r>
                      <w:rPr>
                        <w:rFonts w:ascii="Times New Roman" w:hAnsi="Times New Roman"/>
                        <w:sz w:val="28"/>
                        <w:szCs w:val="28"/>
                      </w:rPr>
                      <w:fldChar w:fldCharType="separate"/>
                    </w:r>
                    <w:r>
                      <w:rPr>
                        <w:rFonts w:ascii="Times New Roman" w:hAnsi="Times New Roman"/>
                        <w:sz w:val="28"/>
                        <w:szCs w:val="28"/>
                        <w:lang w:val="zh-CN"/>
                      </w:rPr>
                      <w:t>11</w:t>
                    </w:r>
                    <w:r>
                      <w:rPr>
                        <w:rFonts w:ascii="Times New Roman" w:hAnsi="Times New Roman"/>
                        <w:sz w:val="28"/>
                        <w:szCs w:val="28"/>
                      </w:rPr>
                      <w:fldChar w:fldCharType="end"/>
                    </w:r>
                  </w:p>
                </w:txbxContent>
              </v:textbox>
            </v:rect>
          </w:pict>
        </mc:Fallback>
      </mc:AlternateContent>
    </w:r>
  </w:p>
  <w:p>
    <w:pPr>
      <w:pStyle w:val="4"/>
      <w:rPr>
        <w:rFonts w:ascii="Times New Roman" w:hAnsi="Times New Roman"/>
        <w:sz w:val="28"/>
        <w:szCs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right="360" w:firstLine="360"/>
      <w:rPr>
        <w:sz w:val="28"/>
        <w:szCs w:val="28"/>
      </w:rPr>
    </w:pPr>
    <w:r>
      <w:rPr>
        <w:sz w:val="28"/>
      </w:rPr>
      <mc:AlternateContent>
        <mc:Choice Requires="wps">
          <w:drawing>
            <wp:anchor distT="0" distB="0" distL="0" distR="0" simplePos="0" relativeHeight="1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1" name="文本框 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4"/>
                            <w:rPr>
                              <w:rStyle w:val="8"/>
                              <w:sz w:val="28"/>
                              <w:szCs w:val="28"/>
                            </w:rPr>
                          </w:pPr>
                          <w:r>
                            <w:rPr>
                              <w:rStyle w:val="8"/>
                              <w:rFonts w:hAnsi="宋体"/>
                              <w:sz w:val="28"/>
                              <w:szCs w:val="28"/>
                            </w:rPr>
                            <w:t>一</w:t>
                          </w:r>
                          <w:r>
                            <w:rPr>
                              <w:sz w:val="28"/>
                              <w:szCs w:val="28"/>
                            </w:rPr>
                            <w:fldChar w:fldCharType="begin"/>
                          </w:r>
                          <w:r>
                            <w:rPr>
                              <w:rStyle w:val="8"/>
                              <w:sz w:val="28"/>
                              <w:szCs w:val="28"/>
                            </w:rPr>
                            <w:instrText xml:space="preserve">PAGE  </w:instrText>
                          </w:r>
                          <w:r>
                            <w:rPr>
                              <w:sz w:val="28"/>
                              <w:szCs w:val="28"/>
                            </w:rPr>
                            <w:fldChar w:fldCharType="separate"/>
                          </w:r>
                          <w:r>
                            <w:rPr>
                              <w:rStyle w:val="8"/>
                              <w:sz w:val="28"/>
                              <w:szCs w:val="28"/>
                            </w:rPr>
                            <w:t>13</w:t>
                          </w:r>
                          <w:r>
                            <w:rPr>
                              <w:sz w:val="28"/>
                              <w:szCs w:val="28"/>
                            </w:rPr>
                            <w:fldChar w:fldCharType="end"/>
                          </w:r>
                          <w:r>
                            <w:rPr>
                              <w:rStyle w:val="8"/>
                              <w:rFonts w:hAnsi="宋体"/>
                              <w:sz w:val="28"/>
                              <w:szCs w:val="28"/>
                            </w:rPr>
                            <w:t>一</w:t>
                          </w:r>
                        </w:p>
                      </w:txbxContent>
                    </wps:txbx>
                    <wps:bodyPr vert="horz" wrap="none" lIns="0" tIns="0" rIns="0" bIns="0" anchor="t" upright="0">
                      <a:spAutoFit/>
                    </wps:bodyPr>
                  </wps:wsp>
                </a:graphicData>
              </a:graphic>
            </wp:anchor>
          </w:drawing>
        </mc:Choice>
        <mc:Fallback>
          <w:pict>
            <v:rect id="文本框 3" o:spid="_x0000_s1026" o:spt="1" style="position:absolute;left:0pt;margin-top:0pt;height:144pt;width:144pt;mso-position-horizontal:center;mso-position-horizontal-relative:margin;mso-wrap-style:none;z-index:102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5dblS&#10;0AAAAAUBAAAPAAAAAAAAAAEAIAAAACIAAABkcnMvZG93bnJldi54bWxQSwECFAAUAAAACACHTuJA&#10;xK3iz7cBAABQAwAADgAAAAAAAAABACAAAAAfAQAAZHJzL2Uyb0RvYy54bWxQSwUGAAAAAAYABgBZ&#10;AQAASAUAAAAA&#10;">
              <v:fill on="f" focussize="0,0"/>
              <v:stroke on="f"/>
              <v:imagedata o:title=""/>
              <o:lock v:ext="edit" aspectratio="f"/>
              <v:textbox inset="0mm,0mm,0mm,0mm" style="mso-fit-shape-to-text:t;">
                <w:txbxContent>
                  <w:p>
                    <w:pPr>
                      <w:pStyle w:val="4"/>
                      <w:rPr>
                        <w:rStyle w:val="8"/>
                        <w:sz w:val="28"/>
                        <w:szCs w:val="28"/>
                      </w:rPr>
                    </w:pPr>
                    <w:r>
                      <w:rPr>
                        <w:rStyle w:val="8"/>
                        <w:rFonts w:hAnsi="宋体"/>
                        <w:sz w:val="28"/>
                        <w:szCs w:val="28"/>
                      </w:rPr>
                      <w:t>一</w:t>
                    </w:r>
                    <w:r>
                      <w:rPr>
                        <w:sz w:val="28"/>
                        <w:szCs w:val="28"/>
                      </w:rPr>
                      <w:fldChar w:fldCharType="begin"/>
                    </w:r>
                    <w:r>
                      <w:rPr>
                        <w:rStyle w:val="8"/>
                        <w:sz w:val="28"/>
                        <w:szCs w:val="28"/>
                      </w:rPr>
                      <w:instrText xml:space="preserve">PAGE  </w:instrText>
                    </w:r>
                    <w:r>
                      <w:rPr>
                        <w:sz w:val="28"/>
                        <w:szCs w:val="28"/>
                      </w:rPr>
                      <w:fldChar w:fldCharType="separate"/>
                    </w:r>
                    <w:r>
                      <w:rPr>
                        <w:rStyle w:val="8"/>
                        <w:sz w:val="28"/>
                        <w:szCs w:val="28"/>
                      </w:rPr>
                      <w:t>13</w:t>
                    </w:r>
                    <w:r>
                      <w:rPr>
                        <w:sz w:val="28"/>
                        <w:szCs w:val="28"/>
                      </w:rPr>
                      <w:fldChar w:fldCharType="end"/>
                    </w:r>
                    <w:r>
                      <w:rPr>
                        <w:rStyle w:val="8"/>
                        <w:rFonts w:hAnsi="宋体"/>
                        <w:sz w:val="28"/>
                        <w:szCs w:val="28"/>
                      </w:rPr>
                      <w:t>一</w:t>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right="360" w:firstLine="360"/>
    </w:pPr>
    <w:r>
      <w:rPr>
        <w:sz w:val="18"/>
      </w:rPr>
      <mc:AlternateContent>
        <mc:Choice Requires="wps">
          <w:drawing>
            <wp:anchor distT="0" distB="0" distL="0" distR="0" simplePos="0" relativeHeight="1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0" name="文本框 4"/>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4"/>
                            <w:rPr>
                              <w:rStyle w:val="8"/>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Style w:val="8"/>
                              <w:rFonts w:hint="default" w:ascii="Times New Roman" w:hAnsi="Times New Roman" w:cs="Times New Roman"/>
                              <w:sz w:val="28"/>
                              <w:szCs w:val="28"/>
                            </w:rPr>
                            <w:instrText xml:space="preserve">PAGE  </w:instrText>
                          </w:r>
                          <w:r>
                            <w:rPr>
                              <w:rFonts w:hint="default" w:ascii="Times New Roman" w:hAnsi="Times New Roman" w:cs="Times New Roman"/>
                              <w:sz w:val="28"/>
                              <w:szCs w:val="28"/>
                            </w:rPr>
                            <w:fldChar w:fldCharType="separate"/>
                          </w:r>
                          <w:r>
                            <w:rPr>
                              <w:rStyle w:val="8"/>
                              <w:rFonts w:hint="default" w:ascii="Times New Roman" w:hAnsi="Times New Roman" w:cs="Times New Roman"/>
                              <w:sz w:val="28"/>
                              <w:szCs w:val="28"/>
                            </w:rPr>
                            <w:t>14</w:t>
                          </w:r>
                          <w:r>
                            <w:rPr>
                              <w:rFonts w:hint="default" w:ascii="Times New Roman" w:hAnsi="Times New Roman" w:cs="Times New Roman"/>
                              <w:sz w:val="28"/>
                              <w:szCs w:val="28"/>
                            </w:rPr>
                            <w:fldChar w:fldCharType="end"/>
                          </w:r>
                        </w:p>
                      </w:txbxContent>
                    </wps:txbx>
                    <wps:bodyPr vert="horz" wrap="none" lIns="0" tIns="0" rIns="0" bIns="0" anchor="t" upright="0">
                      <a:spAutoFit/>
                    </wps:bodyPr>
                  </wps:wsp>
                </a:graphicData>
              </a:graphic>
            </wp:anchor>
          </w:drawing>
        </mc:Choice>
        <mc:Fallback>
          <w:pict>
            <v:rect id="文本框 4" o:spid="_x0000_s1026" o:spt="1" style="position:absolute;left:0pt;margin-top:0pt;height:144pt;width:144pt;mso-position-horizontal:center;mso-position-horizontal-relative:margin;mso-wrap-style:none;z-index:102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Ll1uVLQ&#10;AAAABQEAAA8AAAAAAAAAAQAgAAAAIgAAAGRycy9kb3ducmV2LnhtbFBLAQIUABQAAAAIAIdO4kCN&#10;/WI+tgEAAFADAAAOAAAAAAAAAAEAIAAAAB8BAABkcnMvZTJvRG9jLnhtbFBLBQYAAAAABgAGAFkB&#10;AABHBQAAAAA=&#10;">
              <v:fill on="f" focussize="0,0"/>
              <v:stroke on="f"/>
              <v:imagedata o:title=""/>
              <o:lock v:ext="edit" aspectratio="f"/>
              <v:textbox inset="0mm,0mm,0mm,0mm" style="mso-fit-shape-to-text:t;">
                <w:txbxContent>
                  <w:p>
                    <w:pPr>
                      <w:pStyle w:val="4"/>
                      <w:rPr>
                        <w:rStyle w:val="8"/>
                        <w:rFonts w:hint="default" w:ascii="Times New Roman" w:hAnsi="Times New Roman" w:cs="Times New Roman"/>
                        <w:sz w:val="28"/>
                        <w:szCs w:val="28"/>
                      </w:rPr>
                    </w:pPr>
                    <w:r>
                      <w:rPr>
                        <w:rFonts w:hint="default" w:ascii="Times New Roman" w:hAnsi="Times New Roman" w:cs="Times New Roman"/>
                        <w:sz w:val="28"/>
                        <w:szCs w:val="28"/>
                      </w:rPr>
                      <w:fldChar w:fldCharType="begin"/>
                    </w:r>
                    <w:r>
                      <w:rPr>
                        <w:rStyle w:val="8"/>
                        <w:rFonts w:hint="default" w:ascii="Times New Roman" w:hAnsi="Times New Roman" w:cs="Times New Roman"/>
                        <w:sz w:val="28"/>
                        <w:szCs w:val="28"/>
                      </w:rPr>
                      <w:instrText xml:space="preserve">PAGE  </w:instrText>
                    </w:r>
                    <w:r>
                      <w:rPr>
                        <w:rFonts w:hint="default" w:ascii="Times New Roman" w:hAnsi="Times New Roman" w:cs="Times New Roman"/>
                        <w:sz w:val="28"/>
                        <w:szCs w:val="28"/>
                      </w:rPr>
                      <w:fldChar w:fldCharType="separate"/>
                    </w:r>
                    <w:r>
                      <w:rPr>
                        <w:rStyle w:val="8"/>
                        <w:rFonts w:hint="default" w:ascii="Times New Roman" w:hAnsi="Times New Roman" w:cs="Times New Roman"/>
                        <w:sz w:val="28"/>
                        <w:szCs w:val="28"/>
                      </w:rPr>
                      <w:t>14</w:t>
                    </w:r>
                    <w:r>
                      <w:rPr>
                        <w:rFonts w:hint="default" w:ascii="Times New Roman" w:hAnsi="Times New Roman" w:cs="Times New Roman"/>
                        <w:sz w:val="28"/>
                        <w:szCs w:val="28"/>
                      </w:rP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ascii="Times New Roman" w:hAnsi="Times New Roman"/>
        <w:sz w:val="28"/>
        <w:szCs w:val="28"/>
      </w:rPr>
    </w:pPr>
    <w:r>
      <w:rPr>
        <w:sz w:val="28"/>
      </w:rPr>
      <mc:AlternateContent>
        <mc:Choice Requires="wps">
          <w:drawing>
            <wp:anchor distT="0" distB="0" distL="0" distR="0" simplePos="0" relativeHeight="1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2" name="文本框 5"/>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4"/>
                            <w:jc w:val="right"/>
                          </w:pPr>
                          <w:r>
                            <w:rPr>
                              <w:rFonts w:ascii="Times New Roman" w:hAnsi="Times New Roman"/>
                              <w:sz w:val="28"/>
                              <w:szCs w:val="28"/>
                            </w:rPr>
                            <w:fldChar w:fldCharType="begin"/>
                          </w:r>
                          <w:r>
                            <w:rPr>
                              <w:rFonts w:ascii="Times New Roman" w:hAnsi="Times New Roman"/>
                              <w:sz w:val="28"/>
                              <w:szCs w:val="28"/>
                            </w:rPr>
                            <w:instrText xml:space="preserve"> PAGE   \* MERGEFORMAT </w:instrText>
                          </w:r>
                          <w:r>
                            <w:rPr>
                              <w:rFonts w:ascii="Times New Roman" w:hAnsi="Times New Roman"/>
                              <w:sz w:val="28"/>
                              <w:szCs w:val="28"/>
                            </w:rPr>
                            <w:fldChar w:fldCharType="separate"/>
                          </w:r>
                          <w:r>
                            <w:rPr>
                              <w:rFonts w:ascii="Times New Roman" w:hAnsi="Times New Roman"/>
                              <w:sz w:val="28"/>
                              <w:szCs w:val="28"/>
                              <w:lang w:val="zh-CN"/>
                            </w:rPr>
                            <w:t>15</w:t>
                          </w:r>
                          <w:r>
                            <w:rPr>
                              <w:rFonts w:ascii="Times New Roman" w:hAnsi="Times New Roman"/>
                              <w:sz w:val="28"/>
                              <w:szCs w:val="28"/>
                            </w:rPr>
                            <w:fldChar w:fldCharType="end"/>
                          </w:r>
                        </w:p>
                      </w:txbxContent>
                    </wps:txbx>
                    <wps:bodyPr vert="horz" wrap="none" lIns="0" tIns="0" rIns="0" bIns="0" anchor="t" upright="0">
                      <a:spAutoFit/>
                    </wps:bodyPr>
                  </wps:wsp>
                </a:graphicData>
              </a:graphic>
            </wp:anchor>
          </w:drawing>
        </mc:Choice>
        <mc:Fallback>
          <w:pict>
            <v:rect id="文本框 5" o:spid="_x0000_s1026" o:spt="1" style="position:absolute;left:0pt;margin-top:0pt;height:144pt;width:144pt;mso-position-horizontal:center;mso-position-horizontal-relative:margin;mso-wrap-style:none;z-index:102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uXW5&#10;UtAAAAAFAQAADwAAAAAAAAABACAAAAAiAAAAZHJzL2Rvd25yZXYueG1sUEsBAhQAFAAAAAgAh07i&#10;QBV+P6W4AQAAUAMAAA4AAAAAAAAAAQAgAAAAHwEAAGRycy9lMm9Eb2MueG1sUEsFBgAAAAAGAAYA&#10;WQEAAEkFAAAAAA==&#10;">
              <v:fill on="f" focussize="0,0"/>
              <v:stroke on="f"/>
              <v:imagedata o:title=""/>
              <o:lock v:ext="edit" aspectratio="f"/>
              <v:textbox inset="0mm,0mm,0mm,0mm" style="mso-fit-shape-to-text:t;">
                <w:txbxContent>
                  <w:p>
                    <w:pPr>
                      <w:pStyle w:val="4"/>
                      <w:jc w:val="right"/>
                    </w:pPr>
                    <w:r>
                      <w:rPr>
                        <w:rFonts w:ascii="Times New Roman" w:hAnsi="Times New Roman"/>
                        <w:sz w:val="28"/>
                        <w:szCs w:val="28"/>
                      </w:rPr>
                      <w:fldChar w:fldCharType="begin"/>
                    </w:r>
                    <w:r>
                      <w:rPr>
                        <w:rFonts w:ascii="Times New Roman" w:hAnsi="Times New Roman"/>
                        <w:sz w:val="28"/>
                        <w:szCs w:val="28"/>
                      </w:rPr>
                      <w:instrText xml:space="preserve"> PAGE   \* MERGEFORMAT </w:instrText>
                    </w:r>
                    <w:r>
                      <w:rPr>
                        <w:rFonts w:ascii="Times New Roman" w:hAnsi="Times New Roman"/>
                        <w:sz w:val="28"/>
                        <w:szCs w:val="28"/>
                      </w:rPr>
                      <w:fldChar w:fldCharType="separate"/>
                    </w:r>
                    <w:r>
                      <w:rPr>
                        <w:rFonts w:ascii="Times New Roman" w:hAnsi="Times New Roman"/>
                        <w:sz w:val="28"/>
                        <w:szCs w:val="28"/>
                        <w:lang w:val="zh-CN"/>
                      </w:rPr>
                      <w:t>15</w:t>
                    </w:r>
                    <w:r>
                      <w:rPr>
                        <w:rFonts w:ascii="Times New Roman" w:hAnsi="Times New Roman"/>
                        <w:sz w:val="28"/>
                        <w:szCs w:val="28"/>
                      </w:rPr>
                      <w:fldChar w:fldCharType="end"/>
                    </w:r>
                  </w:p>
                </w:txbxContent>
              </v:textbox>
            </v:rect>
          </w:pict>
        </mc:Fallback>
      </mc:AlternateContent>
    </w:r>
  </w:p>
  <w:p>
    <w:pPr>
      <w:pStyle w:val="4"/>
      <w:rPr>
        <w:rFonts w:ascii="Times New Roman" w:hAnsi="Times New Roman"/>
        <w:sz w:val="32"/>
        <w:szCs w:val="3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rPr>
        <w:rFonts w:ascii="Times New Roman" w:hAnsi="Times New Roman"/>
        <w:sz w:val="28"/>
        <w:szCs w:val="28"/>
      </w:rPr>
    </w:pPr>
    <w:r>
      <w:rPr>
        <w:sz w:val="28"/>
      </w:rPr>
      <mc:AlternateContent>
        <mc:Choice Requires="wps">
          <w:drawing>
            <wp:anchor distT="0" distB="0" distL="0" distR="0" simplePos="0" relativeHeight="1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3" name="文本框 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4"/>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 xml:space="preserve"> PAGE   \* MERGEFORMAT </w:instrText>
                          </w:r>
                          <w:r>
                            <w:rPr>
                              <w:rFonts w:ascii="Times New Roman" w:hAnsi="Times New Roman"/>
                              <w:sz w:val="28"/>
                              <w:szCs w:val="28"/>
                            </w:rPr>
                            <w:fldChar w:fldCharType="separate"/>
                          </w:r>
                          <w:r>
                            <w:rPr>
                              <w:rFonts w:ascii="Times New Roman" w:hAnsi="Times New Roman"/>
                              <w:sz w:val="28"/>
                              <w:szCs w:val="28"/>
                              <w:lang w:val="zh-CN"/>
                            </w:rPr>
                            <w:t>11</w:t>
                          </w:r>
                          <w:r>
                            <w:rPr>
                              <w:rFonts w:ascii="Times New Roman" w:hAnsi="Times New Roman"/>
                              <w:sz w:val="28"/>
                              <w:szCs w:val="28"/>
                            </w:rPr>
                            <w:fldChar w:fldCharType="end"/>
                          </w:r>
                        </w:p>
                        <w:p>
                          <w:pPr>
                            <w:rPr>
                              <w:rFonts w:ascii="Times New Roman" w:hAnsi="Times New Roman"/>
                              <w:sz w:val="28"/>
                              <w:szCs w:val="28"/>
                            </w:rPr>
                          </w:pPr>
                        </w:p>
                      </w:txbxContent>
                    </wps:txbx>
                    <wps:bodyPr vert="horz" wrap="none" lIns="0" tIns="0" rIns="0" bIns="0" anchor="t" upright="0">
                      <a:spAutoFit/>
                    </wps:bodyPr>
                  </wps:wsp>
                </a:graphicData>
              </a:graphic>
            </wp:anchor>
          </w:drawing>
        </mc:Choice>
        <mc:Fallback>
          <w:pict>
            <v:rect id="文本框 6" o:spid="_x0000_s1026" o:spt="1" style="position:absolute;left:0pt;margin-top:0pt;height:144pt;width:144pt;mso-position-horizontal:center;mso-position-horizontal-relative:margin;mso-wrap-style:none;z-index:102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uXW5&#10;UtAAAAAFAQAADwAAAAAAAAABACAAAAAiAAAAZHJzL2Rvd25yZXYueG1sUEsBAhQAFAAAAAgAh07i&#10;QGhSCSq4AQAAUAMAAA4AAAAAAAAAAQAgAAAAHwEAAGRycy9lMm9Eb2MueG1sUEsFBgAAAAAGAAYA&#10;WQEAAEkFAAAAAA==&#10;">
              <v:fill on="f" focussize="0,0"/>
              <v:stroke on="f"/>
              <v:imagedata o:title=""/>
              <o:lock v:ext="edit" aspectratio="f"/>
              <v:textbox inset="0mm,0mm,0mm,0mm" style="mso-fit-shape-to-text:t;">
                <w:txbxContent>
                  <w:p>
                    <w:pPr>
                      <w:pStyle w:val="4"/>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 xml:space="preserve"> PAGE   \* MERGEFORMAT </w:instrText>
                    </w:r>
                    <w:r>
                      <w:rPr>
                        <w:rFonts w:ascii="Times New Roman" w:hAnsi="Times New Roman"/>
                        <w:sz w:val="28"/>
                        <w:szCs w:val="28"/>
                      </w:rPr>
                      <w:fldChar w:fldCharType="separate"/>
                    </w:r>
                    <w:r>
                      <w:rPr>
                        <w:rFonts w:ascii="Times New Roman" w:hAnsi="Times New Roman"/>
                        <w:sz w:val="28"/>
                        <w:szCs w:val="28"/>
                        <w:lang w:val="zh-CN"/>
                      </w:rPr>
                      <w:t>11</w:t>
                    </w:r>
                    <w:r>
                      <w:rPr>
                        <w:rFonts w:ascii="Times New Roman" w:hAnsi="Times New Roman"/>
                        <w:sz w:val="28"/>
                        <w:szCs w:val="28"/>
                      </w:rPr>
                      <w:fldChar w:fldCharType="end"/>
                    </w:r>
                  </w:p>
                  <w:p>
                    <w:pPr>
                      <w:rPr>
                        <w:rFonts w:ascii="Times New Roman" w:hAnsi="Times New Roman"/>
                        <w:sz w:val="28"/>
                        <w:szCs w:val="28"/>
                      </w:rPr>
                    </w:pPr>
                  </w:p>
                </w:txbxContent>
              </v:textbox>
            </v:rect>
          </w:pict>
        </mc:Fallback>
      </mc:AlternateContent>
    </w:r>
  </w:p>
  <w:p>
    <w:pPr>
      <w:pStyle w:val="4"/>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ascii="Times New Roman" w:hAnsi="Times New Roman"/>
        <w:sz w:val="28"/>
        <w:szCs w:val="28"/>
      </w:rPr>
    </w:pPr>
    <w:r>
      <w:rPr>
        <w:sz w:val="28"/>
      </w:rPr>
      <mc:AlternateContent>
        <mc:Choice Requires="wps">
          <w:drawing>
            <wp:anchor distT="0" distB="0" distL="0" distR="0" simplePos="0" relativeHeight="1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4" name="文本框 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4"/>
                            <w:jc w:val="right"/>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 xml:space="preserve"> PAGE   \* MERGEFORMAT </w:instrText>
                          </w:r>
                          <w:r>
                            <w:rPr>
                              <w:rFonts w:ascii="Times New Roman" w:hAnsi="Times New Roman"/>
                              <w:sz w:val="28"/>
                              <w:szCs w:val="28"/>
                            </w:rPr>
                            <w:fldChar w:fldCharType="separate"/>
                          </w:r>
                          <w:r>
                            <w:rPr>
                              <w:rFonts w:ascii="Times New Roman" w:hAnsi="Times New Roman"/>
                              <w:sz w:val="28"/>
                              <w:szCs w:val="28"/>
                              <w:lang w:val="zh-CN"/>
                            </w:rPr>
                            <w:t>19</w:t>
                          </w:r>
                          <w:r>
                            <w:rPr>
                              <w:rFonts w:ascii="Times New Roman" w:hAnsi="Times New Roman"/>
                              <w:sz w:val="28"/>
                              <w:szCs w:val="28"/>
                            </w:rPr>
                            <w:fldChar w:fldCharType="end"/>
                          </w:r>
                        </w:p>
                        <w:p>
                          <w:pPr>
                            <w:rPr>
                              <w:rFonts w:ascii="Times New Roman" w:hAnsi="Times New Roman"/>
                              <w:sz w:val="28"/>
                              <w:szCs w:val="28"/>
                            </w:rPr>
                          </w:pPr>
                        </w:p>
                      </w:txbxContent>
                    </wps:txbx>
                    <wps:bodyPr vert="horz" wrap="none" lIns="0" tIns="0" rIns="0" bIns="0" anchor="t" upright="0">
                      <a:spAutoFit/>
                    </wps:bodyPr>
                  </wps:wsp>
                </a:graphicData>
              </a:graphic>
            </wp:anchor>
          </w:drawing>
        </mc:Choice>
        <mc:Fallback>
          <w:pict>
            <v:rect id="文本框 7" o:spid="_x0000_s1026" o:spt="1" style="position:absolute;left:0pt;margin-top:0pt;height:144pt;width:144pt;mso-position-horizontal:center;mso-position-horizontal-relative:margin;mso-wrap-style:none;z-index:102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uXW5&#10;UtAAAAAFAQAADwAAAAAAAAABACAAAAAiAAAAZHJzL2Rvd25yZXYueG1sUEsBAhQAFAAAAAgAh07i&#10;QPFjBcy4AQAAUAMAAA4AAAAAAAAAAQAgAAAAHwEAAGRycy9lMm9Eb2MueG1sUEsFBgAAAAAGAAYA&#10;WQEAAEkFAAAAAA==&#10;">
              <v:fill on="f" focussize="0,0"/>
              <v:stroke on="f"/>
              <v:imagedata o:title=""/>
              <o:lock v:ext="edit" aspectratio="f"/>
              <v:textbox inset="0mm,0mm,0mm,0mm" style="mso-fit-shape-to-text:t;">
                <w:txbxContent>
                  <w:p>
                    <w:pPr>
                      <w:pStyle w:val="4"/>
                      <w:jc w:val="right"/>
                      <w:rPr>
                        <w:rFonts w:ascii="Times New Roman" w:hAnsi="Times New Roman"/>
                        <w:sz w:val="28"/>
                        <w:szCs w:val="28"/>
                      </w:rPr>
                    </w:pPr>
                    <w:r>
                      <w:rPr>
                        <w:rFonts w:ascii="Times New Roman" w:hAnsi="Times New Roman"/>
                        <w:sz w:val="28"/>
                        <w:szCs w:val="28"/>
                      </w:rPr>
                      <w:fldChar w:fldCharType="begin"/>
                    </w:r>
                    <w:r>
                      <w:rPr>
                        <w:rFonts w:ascii="Times New Roman" w:hAnsi="Times New Roman"/>
                        <w:sz w:val="28"/>
                        <w:szCs w:val="28"/>
                      </w:rPr>
                      <w:instrText xml:space="preserve"> PAGE   \* MERGEFORMAT </w:instrText>
                    </w:r>
                    <w:r>
                      <w:rPr>
                        <w:rFonts w:ascii="Times New Roman" w:hAnsi="Times New Roman"/>
                        <w:sz w:val="28"/>
                        <w:szCs w:val="28"/>
                      </w:rPr>
                      <w:fldChar w:fldCharType="separate"/>
                    </w:r>
                    <w:r>
                      <w:rPr>
                        <w:rFonts w:ascii="Times New Roman" w:hAnsi="Times New Roman"/>
                        <w:sz w:val="28"/>
                        <w:szCs w:val="28"/>
                        <w:lang w:val="zh-CN"/>
                      </w:rPr>
                      <w:t>19</w:t>
                    </w:r>
                    <w:r>
                      <w:rPr>
                        <w:rFonts w:ascii="Times New Roman" w:hAnsi="Times New Roman"/>
                        <w:sz w:val="28"/>
                        <w:szCs w:val="28"/>
                      </w:rPr>
                      <w:fldChar w:fldCharType="end"/>
                    </w:r>
                  </w:p>
                  <w:p>
                    <w:pPr>
                      <w:rPr>
                        <w:rFonts w:ascii="Times New Roman" w:hAnsi="Times New Roman"/>
                        <w:sz w:val="28"/>
                        <w:szCs w:val="28"/>
                      </w:rPr>
                    </w:pPr>
                  </w:p>
                </w:txbxContent>
              </v:textbox>
            </v:rect>
          </w:pict>
        </mc:Fallback>
      </mc:AlternateContent>
    </w:r>
  </w:p>
  <w:p>
    <w:pPr>
      <w:pStyle w:val="4"/>
      <w:rPr>
        <w:rFonts w:ascii="Times New Roman" w:hAnsi="Times New Roman"/>
        <w:sz w:val="32"/>
        <w:szCs w:val="3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ascii="Times New Roman" w:hAnsi="Times New Roman"/>
        <w:sz w:val="28"/>
        <w:szCs w:val="28"/>
      </w:rPr>
    </w:pPr>
    <w:r>
      <w:rPr>
        <w:sz w:val="28"/>
      </w:rPr>
      <mc:AlternateContent>
        <mc:Choice Requires="wps">
          <w:drawing>
            <wp:anchor distT="0" distB="0" distL="0" distR="0" simplePos="0" relativeHeight="102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5" name="文本框 8"/>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4"/>
                            <w:jc w:val="right"/>
                          </w:pPr>
                          <w:r>
                            <w:rPr>
                              <w:rFonts w:hint="eastAsia" w:ascii="Times New Roman"/>
                              <w:sz w:val="28"/>
                              <w:szCs w:val="28"/>
                            </w:rPr>
                            <w:t>－</w:t>
                          </w:r>
                          <w:r>
                            <w:rPr>
                              <w:rFonts w:ascii="Times New Roman" w:hAnsi="Times New Roman"/>
                              <w:sz w:val="28"/>
                              <w:szCs w:val="28"/>
                            </w:rPr>
                            <w:fldChar w:fldCharType="begin"/>
                          </w:r>
                          <w:r>
                            <w:rPr>
                              <w:rFonts w:ascii="Times New Roman" w:hAnsi="Times New Roman"/>
                              <w:sz w:val="28"/>
                              <w:szCs w:val="28"/>
                            </w:rPr>
                            <w:instrText xml:space="preserve"> PAGE   \* MERGEFORMAT </w:instrText>
                          </w:r>
                          <w:r>
                            <w:rPr>
                              <w:rFonts w:ascii="Times New Roman" w:hAnsi="Times New Roman"/>
                              <w:sz w:val="28"/>
                              <w:szCs w:val="28"/>
                            </w:rPr>
                            <w:fldChar w:fldCharType="separate"/>
                          </w:r>
                          <w:r>
                            <w:rPr>
                              <w:rFonts w:ascii="Times New Roman" w:hAnsi="Times New Roman"/>
                              <w:sz w:val="28"/>
                              <w:szCs w:val="28"/>
                              <w:lang w:val="zh-CN"/>
                            </w:rPr>
                            <w:t>23</w:t>
                          </w:r>
                          <w:r>
                            <w:rPr>
                              <w:rFonts w:ascii="Times New Roman" w:hAnsi="Times New Roman"/>
                              <w:sz w:val="28"/>
                              <w:szCs w:val="28"/>
                            </w:rPr>
                            <w:fldChar w:fldCharType="end"/>
                          </w:r>
                          <w:r>
                            <w:rPr>
                              <w:rFonts w:hint="eastAsia" w:ascii="Times New Roman"/>
                              <w:sz w:val="28"/>
                              <w:szCs w:val="28"/>
                            </w:rPr>
                            <w:t>－</w:t>
                          </w:r>
                        </w:p>
                      </w:txbxContent>
                    </wps:txbx>
                    <wps:bodyPr vert="horz" wrap="none" lIns="0" tIns="0" rIns="0" bIns="0" anchor="t" upright="0">
                      <a:spAutoFit/>
                    </wps:bodyPr>
                  </wps:wsp>
                </a:graphicData>
              </a:graphic>
            </wp:anchor>
          </w:drawing>
        </mc:Choice>
        <mc:Fallback>
          <w:pict>
            <v:rect id="文本框 8" o:spid="_x0000_s1026" o:spt="1" style="position:absolute;left:0pt;margin-top:0pt;height:144pt;width:144pt;mso-position-horizontal:center;mso-position-horizontal-relative:margin;mso-wrap-style:none;z-index:102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5dblS&#10;0AAAAAUBAAAPAAAAAAAAAAEAIAAAACIAAABkcnMvZG93bnJldi54bWxQSwECFAAUAAAACACHTuJA&#10;0MvpwLcBAABQAwAADgAAAAAAAAABACAAAAAfAQAAZHJzL2Uyb0RvYy54bWxQSwUGAAAAAAYABgBZ&#10;AQAASAUAAAAA&#10;">
              <v:fill on="f" focussize="0,0"/>
              <v:stroke on="f"/>
              <v:imagedata o:title=""/>
              <o:lock v:ext="edit" aspectratio="f"/>
              <v:textbox inset="0mm,0mm,0mm,0mm" style="mso-fit-shape-to-text:t;">
                <w:txbxContent>
                  <w:p>
                    <w:pPr>
                      <w:pStyle w:val="4"/>
                      <w:jc w:val="right"/>
                    </w:pPr>
                    <w:r>
                      <w:rPr>
                        <w:rFonts w:hint="eastAsia" w:ascii="Times New Roman"/>
                        <w:sz w:val="28"/>
                        <w:szCs w:val="28"/>
                      </w:rPr>
                      <w:t>－</w:t>
                    </w:r>
                    <w:r>
                      <w:rPr>
                        <w:rFonts w:ascii="Times New Roman" w:hAnsi="Times New Roman"/>
                        <w:sz w:val="28"/>
                        <w:szCs w:val="28"/>
                      </w:rPr>
                      <w:fldChar w:fldCharType="begin"/>
                    </w:r>
                    <w:r>
                      <w:rPr>
                        <w:rFonts w:ascii="Times New Roman" w:hAnsi="Times New Roman"/>
                        <w:sz w:val="28"/>
                        <w:szCs w:val="28"/>
                      </w:rPr>
                      <w:instrText xml:space="preserve"> PAGE   \* MERGEFORMAT </w:instrText>
                    </w:r>
                    <w:r>
                      <w:rPr>
                        <w:rFonts w:ascii="Times New Roman" w:hAnsi="Times New Roman"/>
                        <w:sz w:val="28"/>
                        <w:szCs w:val="28"/>
                      </w:rPr>
                      <w:fldChar w:fldCharType="separate"/>
                    </w:r>
                    <w:r>
                      <w:rPr>
                        <w:rFonts w:ascii="Times New Roman" w:hAnsi="Times New Roman"/>
                        <w:sz w:val="28"/>
                        <w:szCs w:val="28"/>
                        <w:lang w:val="zh-CN"/>
                      </w:rPr>
                      <w:t>23</w:t>
                    </w:r>
                    <w:r>
                      <w:rPr>
                        <w:rFonts w:ascii="Times New Roman" w:hAnsi="Times New Roman"/>
                        <w:sz w:val="28"/>
                        <w:szCs w:val="28"/>
                      </w:rPr>
                      <w:fldChar w:fldCharType="end"/>
                    </w:r>
                    <w:r>
                      <w:rPr>
                        <w:rFonts w:hint="eastAsia" w:ascii="Times New Roman"/>
                        <w:sz w:val="28"/>
                        <w:szCs w:val="28"/>
                      </w:rPr>
                      <w:t>－</w:t>
                    </w:r>
                  </w:p>
                </w:txbxContent>
              </v:textbox>
            </v:rect>
          </w:pict>
        </mc:Fallback>
      </mc:AlternateContent>
    </w:r>
  </w:p>
  <w:p>
    <w:pPr>
      <w:pStyle w:val="4"/>
      <w:rPr>
        <w:rFonts w:ascii="Times New Roman" w:hAnsi="Times New Roman"/>
        <w:sz w:val="32"/>
        <w:szCs w:val="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singleLevel"/>
    <w:tmpl w:val="00000000"/>
    <w:lvl w:ilvl="0" w:tentative="0">
      <w:start w:val="2"/>
      <w:numFmt w:val="chineseCounting"/>
      <w:suff w:val="nothing"/>
      <w:lvlText w:val="%1、"/>
      <w:lvlJc w:val="left"/>
    </w:lvl>
  </w:abstractNum>
  <w:abstractNum w:abstractNumId="1">
    <w:nsid w:val="00000001"/>
    <w:multiLevelType w:val="multilevel"/>
    <w:tmpl w:val="00000001"/>
    <w:lvl w:ilvl="0" w:tentative="0">
      <w:start w:val="1"/>
      <w:numFmt w:val="japaneseCounting"/>
      <w:lvlText w:val="%1、"/>
      <w:lvlJc w:val="left"/>
      <w:pPr>
        <w:ind w:left="1360" w:hanging="720"/>
      </w:pPr>
      <w:rPr>
        <w:rFonts w:hint="default"/>
      </w:rPr>
    </w:lvl>
    <w:lvl w:ilvl="1" w:tentative="0">
      <w:start w:val="1"/>
      <w:numFmt w:val="lowerLetter"/>
      <w:lvlText w:val="%2)"/>
      <w:lvlJc w:val="left"/>
      <w:pPr>
        <w:ind w:left="1480" w:hanging="420"/>
      </w:pPr>
    </w:lvl>
    <w:lvl w:ilvl="2" w:tentative="0">
      <w:start w:val="1"/>
      <w:numFmt w:val="lowerRoman"/>
      <w:lvlText w:val="%3."/>
      <w:lvlJc w:val="right"/>
      <w:pPr>
        <w:ind w:left="1900" w:hanging="420"/>
      </w:pPr>
    </w:lvl>
    <w:lvl w:ilvl="3" w:tentative="0">
      <w:start w:val="1"/>
      <w:numFmt w:val="decimal"/>
      <w:lvlText w:val="%4."/>
      <w:lvlJc w:val="left"/>
      <w:pPr>
        <w:ind w:left="2320" w:hanging="420"/>
      </w:pPr>
    </w:lvl>
    <w:lvl w:ilvl="4" w:tentative="0">
      <w:start w:val="1"/>
      <w:numFmt w:val="lowerLetter"/>
      <w:lvlText w:val="%5)"/>
      <w:lvlJc w:val="left"/>
      <w:pPr>
        <w:ind w:left="2740" w:hanging="420"/>
      </w:pPr>
    </w:lvl>
    <w:lvl w:ilvl="5" w:tentative="0">
      <w:start w:val="1"/>
      <w:numFmt w:val="lowerRoman"/>
      <w:lvlText w:val="%6."/>
      <w:lvlJc w:val="right"/>
      <w:pPr>
        <w:ind w:left="3160" w:hanging="420"/>
      </w:pPr>
    </w:lvl>
    <w:lvl w:ilvl="6" w:tentative="0">
      <w:start w:val="1"/>
      <w:numFmt w:val="decimal"/>
      <w:lvlText w:val="%7."/>
      <w:lvlJc w:val="left"/>
      <w:pPr>
        <w:ind w:left="3580" w:hanging="420"/>
      </w:pPr>
    </w:lvl>
    <w:lvl w:ilvl="7" w:tentative="0">
      <w:start w:val="1"/>
      <w:numFmt w:val="lowerLetter"/>
      <w:lvlText w:val="%8)"/>
      <w:lvlJc w:val="left"/>
      <w:pPr>
        <w:ind w:left="4000" w:hanging="420"/>
      </w:pPr>
    </w:lvl>
    <w:lvl w:ilvl="8" w:tentative="0">
      <w:start w:val="1"/>
      <w:numFmt w:val="lowerRoman"/>
      <w:lvlText w:val="%9."/>
      <w:lvlJc w:val="right"/>
      <w:pPr>
        <w:ind w:left="442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2BA0A94"/>
    <w:rsid w:val="1BD00F48"/>
    <w:rsid w:val="32566C5D"/>
    <w:rsid w:val="38BD083A"/>
    <w:rsid w:val="4C416B8B"/>
    <w:rsid w:val="50AD3989"/>
    <w:rsid w:val="603F072B"/>
    <w:rsid w:val="6E881C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宋体"/>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7">
    <w:name w:val="Default Paragraph Font"/>
    <w:qFormat/>
    <w:uiPriority w:val="1"/>
  </w:style>
  <w:style w:type="table" w:default="1" w:styleId="10">
    <w:name w:val="Normal Table"/>
    <w:qFormat/>
    <w:uiPriority w:val="99"/>
    <w:tblPr>
      <w:tblLayout w:type="fixed"/>
      <w:tblCellMar>
        <w:top w:w="0" w:type="dxa"/>
        <w:left w:w="108" w:type="dxa"/>
        <w:bottom w:w="0" w:type="dxa"/>
        <w:right w:w="108" w:type="dxa"/>
      </w:tblCellMar>
    </w:tblPr>
  </w:style>
  <w:style w:type="paragraph" w:styleId="2">
    <w:name w:val="Normal Indent"/>
    <w:basedOn w:val="1"/>
    <w:qFormat/>
    <w:uiPriority w:val="0"/>
    <w:pPr>
      <w:ind w:firstLine="420" w:firstLineChars="200"/>
    </w:pPr>
    <w:rPr>
      <w:rFonts w:ascii="Times New Roman" w:hAnsi="Times New Roman" w:eastAsia="仿宋_GB2312"/>
      <w:sz w:val="32"/>
    </w:rPr>
  </w:style>
  <w:style w:type="paragraph" w:styleId="3">
    <w:name w:val="Balloon Text"/>
    <w:basedOn w:val="1"/>
    <w:link w:val="15"/>
    <w:qFormat/>
    <w:uiPriority w:val="0"/>
    <w:rPr>
      <w:sz w:val="18"/>
      <w:szCs w:val="18"/>
    </w:rPr>
  </w:style>
  <w:style w:type="paragraph" w:styleId="4">
    <w:name w:val="footer"/>
    <w:basedOn w:val="1"/>
    <w:link w:val="13"/>
    <w:qFormat/>
    <w:uiPriority w:val="99"/>
    <w:pPr>
      <w:tabs>
        <w:tab w:val="center" w:pos="4153"/>
        <w:tab w:val="right" w:pos="8306"/>
      </w:tabs>
      <w:snapToGrid w:val="0"/>
      <w:jc w:val="left"/>
    </w:pPr>
    <w:rPr>
      <w:sz w:val="18"/>
      <w:szCs w:val="18"/>
    </w:rPr>
  </w:style>
  <w:style w:type="paragraph" w:styleId="5">
    <w:name w:val="header"/>
    <w:basedOn w:val="1"/>
    <w:link w:val="12"/>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widowControl/>
      <w:spacing w:before="100" w:beforeAutospacing="1" w:after="100" w:afterAutospacing="1"/>
      <w:jc w:val="left"/>
    </w:pPr>
    <w:rPr>
      <w:rFonts w:ascii="宋体" w:hAnsi="宋体" w:cs="宋体"/>
      <w:kern w:val="0"/>
      <w:sz w:val="24"/>
    </w:rPr>
  </w:style>
  <w:style w:type="character" w:styleId="8">
    <w:name w:val="page number"/>
    <w:basedOn w:val="7"/>
    <w:qFormat/>
    <w:uiPriority w:val="0"/>
  </w:style>
  <w:style w:type="character" w:styleId="9">
    <w:name w:val="Hyperlink"/>
    <w:basedOn w:val="7"/>
    <w:qFormat/>
    <w:uiPriority w:val="0"/>
    <w:rPr>
      <w:color w:val="0000FF"/>
      <w:u w:val="single"/>
    </w:rPr>
  </w:style>
  <w:style w:type="table" w:styleId="11">
    <w:name w:val="Table Grid"/>
    <w:basedOn w:val="1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2">
    <w:name w:val="页眉 Char"/>
    <w:basedOn w:val="7"/>
    <w:link w:val="5"/>
    <w:qFormat/>
    <w:uiPriority w:val="0"/>
    <w:rPr>
      <w:sz w:val="18"/>
      <w:szCs w:val="18"/>
    </w:rPr>
  </w:style>
  <w:style w:type="character" w:customStyle="1" w:styleId="13">
    <w:name w:val="页脚 Char"/>
    <w:basedOn w:val="7"/>
    <w:link w:val="4"/>
    <w:qFormat/>
    <w:uiPriority w:val="99"/>
    <w:rPr>
      <w:sz w:val="18"/>
      <w:szCs w:val="18"/>
    </w:rPr>
  </w:style>
  <w:style w:type="character" w:customStyle="1" w:styleId="14">
    <w:name w:val="批注框文本 Char"/>
    <w:basedOn w:val="7"/>
    <w:link w:val="3"/>
    <w:qFormat/>
    <w:uiPriority w:val="0"/>
    <w:rPr>
      <w:sz w:val="18"/>
      <w:szCs w:val="18"/>
    </w:rPr>
  </w:style>
  <w:style w:type="character" w:customStyle="1" w:styleId="15">
    <w:name w:val="批注框文本 Char1"/>
    <w:basedOn w:val="7"/>
    <w:link w:val="3"/>
    <w:qFormat/>
    <w:uiPriority w:val="0"/>
    <w:rPr>
      <w:rFonts w:ascii="Calibri" w:hAnsi="Calibri" w:eastAsia="宋体" w:cs="Times New Roman"/>
      <w:sz w:val="18"/>
      <w:szCs w:val="18"/>
    </w:rPr>
  </w:style>
  <w:style w:type="character" w:customStyle="1" w:styleId="16">
    <w:name w:val="页眉 Char1"/>
    <w:basedOn w:val="7"/>
    <w:qFormat/>
    <w:uiPriority w:val="0"/>
    <w:rPr>
      <w:kern w:val="2"/>
      <w:sz w:val="18"/>
      <w:szCs w:val="18"/>
    </w:rPr>
  </w:style>
  <w:style w:type="character" w:customStyle="1" w:styleId="17">
    <w:name w:val="页脚 Char1"/>
    <w:basedOn w:val="7"/>
    <w:qFormat/>
    <w:uiPriority w:val="0"/>
    <w:rPr>
      <w:kern w:val="2"/>
      <w:sz w:val="18"/>
      <w:szCs w:val="18"/>
    </w:rPr>
  </w:style>
  <w:style w:type="paragraph" w:styleId="18">
    <w:name w:val="List Paragraph"/>
    <w:basedOn w:val="1"/>
    <w:qFormat/>
    <w:uiPriority w:val="99"/>
    <w:pPr>
      <w:ind w:firstLine="420" w:firstLineChars="200"/>
    </w:pPr>
    <w:rPr>
      <w:szCs w:val="22"/>
    </w:rPr>
  </w:style>
  <w:style w:type="paragraph" w:customStyle="1" w:styleId="19">
    <w:name w:val="正文1"/>
    <w:qFormat/>
    <w:uiPriority w:val="0"/>
    <w:pPr>
      <w:widowControl w:val="0"/>
      <w:jc w:val="both"/>
    </w:pPr>
    <w:rPr>
      <w:rFonts w:hint="eastAsia" w:ascii="Times New Roman" w:hAnsi="Times New Roman" w:eastAsia="宋体" w:cs="Times New Roman"/>
      <w:kern w:val="2"/>
      <w:sz w:val="21"/>
      <w:lang w:val="en-US" w:eastAsia="zh-CN" w:bidi="ar-SA"/>
    </w:rPr>
  </w:style>
  <w:style w:type="character" w:customStyle="1" w:styleId="20">
    <w:name w:val="font41"/>
    <w:basedOn w:val="7"/>
    <w:qFormat/>
    <w:uiPriority w:val="0"/>
    <w:rPr>
      <w:rFonts w:hint="eastAsia" w:ascii="仿宋_GB2312" w:eastAsia="仿宋_GB2312" w:cs="仿宋_GB2312"/>
      <w:color w:val="000000"/>
      <w:sz w:val="24"/>
      <w:szCs w:val="24"/>
      <w:u w:val="none"/>
    </w:rPr>
  </w:style>
  <w:style w:type="character" w:customStyle="1" w:styleId="21">
    <w:name w:val="font31"/>
    <w:basedOn w:val="7"/>
    <w:qFormat/>
    <w:uiPriority w:val="0"/>
    <w:rPr>
      <w:rFonts w:hint="eastAsia" w:ascii="仿宋_GB2312" w:eastAsia="仿宋_GB2312" w:cs="仿宋_GB2312"/>
      <w:color w:val="FF0000"/>
      <w:sz w:val="24"/>
      <w:szCs w:val="24"/>
      <w:u w:val="none"/>
    </w:rPr>
  </w:style>
  <w:style w:type="character" w:customStyle="1" w:styleId="22">
    <w:name w:val="font21"/>
    <w:basedOn w:val="7"/>
    <w:qFormat/>
    <w:uiPriority w:val="0"/>
    <w:rPr>
      <w:rFonts w:hint="eastAsia" w:ascii="仿宋_GB2312" w:eastAsia="仿宋_GB2312" w:cs="仿宋_GB2312"/>
      <w:color w:val="000000"/>
      <w:sz w:val="22"/>
      <w:szCs w:val="22"/>
      <w:u w:val="none"/>
    </w:rPr>
  </w:style>
  <w:style w:type="character" w:customStyle="1" w:styleId="23">
    <w:name w:val="font11"/>
    <w:basedOn w:val="7"/>
    <w:qFormat/>
    <w:uiPriority w:val="0"/>
    <w:rPr>
      <w:rFonts w:hint="eastAsia" w:ascii="仿宋_GB2312" w:eastAsia="仿宋_GB2312" w:cs="仿宋_GB2312"/>
      <w:color w:val="FF0000"/>
      <w:sz w:val="22"/>
      <w:szCs w:val="22"/>
      <w:u w:val="none"/>
    </w:rPr>
  </w:style>
  <w:style w:type="character" w:customStyle="1" w:styleId="24">
    <w:name w:val="font51"/>
    <w:basedOn w:val="7"/>
    <w:qFormat/>
    <w:uiPriority w:val="0"/>
    <w:rPr>
      <w:rFonts w:hint="eastAsia" w:ascii="仿宋_GB2312" w:eastAsia="仿宋_GB2312" w:cs="仿宋_GB2312"/>
      <w:b/>
      <w:color w:val="000000"/>
      <w:sz w:val="22"/>
      <w:szCs w:val="22"/>
      <w:u w:val="none"/>
    </w:rPr>
  </w:style>
  <w:style w:type="character" w:customStyle="1" w:styleId="25">
    <w:name w:val="font61"/>
    <w:basedOn w:val="7"/>
    <w:qFormat/>
    <w:uiPriority w:val="0"/>
    <w:rPr>
      <w:rFonts w:hint="default" w:ascii="Times New Roman" w:hAnsi="Times New Roman" w:cs="Times New Roman"/>
      <w:color w:val="000000"/>
      <w:sz w:val="22"/>
      <w:szCs w:val="22"/>
      <w:u w:val="none"/>
    </w:rPr>
  </w:style>
  <w:style w:type="character" w:customStyle="1" w:styleId="26">
    <w:name w:val="ziti"/>
    <w:basedOn w:val="7"/>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emf"/><Relationship Id="rId14" Type="http://schemas.openxmlformats.org/officeDocument/2006/relationships/oleObject" Target="embeddings/oleObject1.bin"/><Relationship Id="rId13" Type="http://schemas.openxmlformats.org/officeDocument/2006/relationships/theme" Target="theme/theme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204F5CD-A856-44FF-B7F6-B0B1DB8EBEDD}">
  <ds:schemaRefs/>
</ds:datastoreItem>
</file>

<file path=docProps/app.xml><?xml version="1.0" encoding="utf-8"?>
<Properties xmlns="http://schemas.openxmlformats.org/officeDocument/2006/extended-properties" xmlns:vt="http://schemas.openxmlformats.org/officeDocument/2006/docPropsVTypes">
  <Template>Normal.dotm</Template>
  <Company>Chinese ORG</Company>
  <Pages>21</Pages>
  <Words>5299</Words>
  <Characters>6258</Characters>
  <Paragraphs>843</Paragraphs>
  <TotalTime>1</TotalTime>
  <ScaleCrop>false</ScaleCrop>
  <LinksUpToDate>false</LinksUpToDate>
  <CharactersWithSpaces>6482</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2020-05-08T02:50:00Z</dcterms:created>
  <dc:creator>admin</dc:creator>
  <cp:lastModifiedBy>admin</cp:lastModifiedBy>
  <cp:lastPrinted>2020-04-15T03:35:00Z</cp:lastPrinted>
  <dcterms:modified xsi:type="dcterms:W3CDTF">2021-02-20T09:07:31Z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