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Times New Roman" w:hAnsi="Times New Roman" w:eastAsia="仿宋_GB2312"/>
          <w:sz w:val="31"/>
          <w:szCs w:val="31"/>
        </w:rPr>
      </w:pPr>
      <w:r>
        <w:rPr>
          <w:rFonts w:hint="eastAsia" w:ascii="Times New Roman" w:hAnsi="Times New Roman" w:eastAsia="仿宋_GB2312"/>
          <w:sz w:val="31"/>
          <w:szCs w:val="31"/>
        </w:rPr>
        <w:t>附件3：</w:t>
      </w:r>
    </w:p>
    <w:p>
      <w:pPr>
        <w:snapToGrid w:val="0"/>
        <w:spacing w:line="580" w:lineRule="exact"/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2019年百优创新科技专家申报表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3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申报人姓名</w:t>
            </w: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（单位盖章）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所属单位名称及</w:t>
            </w: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单位职务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联系人及</w:t>
            </w: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联系方式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联系地址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6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个人基本情况介绍</w:t>
            </w:r>
          </w:p>
          <w:p>
            <w:pPr>
              <w:snapToGrid w:val="0"/>
              <w:spacing w:line="600" w:lineRule="exact"/>
              <w:ind w:right="315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（1000字以内，主要介绍工作学习经历、经济社会贡献、资质荣誉等）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5" w:hRule="atLeast"/>
        </w:trPr>
        <w:tc>
          <w:tcPr>
            <w:tcW w:w="316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创新岗位主要事迹</w:t>
            </w:r>
          </w:p>
          <w:p>
            <w:pPr>
              <w:snapToGrid w:val="0"/>
              <w:spacing w:line="600" w:lineRule="exact"/>
              <w:ind w:right="315"/>
              <w:jc w:val="left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（2000字以内，主要描述如何实施科技研发创新或科技服务创新、取得的主要成效等）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  <w:p>
            <w:pPr>
              <w:snapToGrid w:val="0"/>
              <w:spacing w:line="600" w:lineRule="exact"/>
              <w:ind w:right="315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</w:tr>
    </w:tbl>
    <w:p>
      <w:pPr>
        <w:snapToGrid w:val="0"/>
        <w:spacing w:line="600" w:lineRule="exact"/>
        <w:ind w:right="315" w:firstLine="560" w:firstLineChars="200"/>
        <w:jc w:val="left"/>
      </w:pPr>
      <w:r>
        <w:rPr>
          <w:rFonts w:hint="eastAsia" w:ascii="宋体" w:hAnsi="宋体" w:cs="宋体"/>
          <w:sz w:val="28"/>
          <w:szCs w:val="28"/>
        </w:rPr>
        <w:t>附件：单位执照及资质证书等。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E4884"/>
    <w:rsid w:val="62EC5647"/>
    <w:rsid w:val="789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2019-12-11T06:11:00Z</dcterms:created>
  <dc:creator>Weeks</dc:creator>
  <cp:lastModifiedBy>Weeks</cp:lastModifiedBy>
  <dcterms:modified xsi:type="dcterms:W3CDTF">2019-12-11T06:12:14Z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